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67" w:rsidRDefault="008E4A67">
      <w:pPr>
        <w:pStyle w:val="ConsPlusTitle"/>
        <w:jc w:val="center"/>
        <w:outlineLvl w:val="0"/>
      </w:pPr>
      <w:r>
        <w:t>АДМИНИСТРАЦИЯ ГОРОДА АРЗАМАСА</w:t>
      </w:r>
    </w:p>
    <w:p w:rsidR="008E4A67" w:rsidRDefault="008E4A67">
      <w:pPr>
        <w:pStyle w:val="ConsPlusTitle"/>
        <w:jc w:val="center"/>
      </w:pPr>
    </w:p>
    <w:p w:rsidR="008E4A67" w:rsidRDefault="008E4A67">
      <w:pPr>
        <w:pStyle w:val="ConsPlusTitle"/>
        <w:jc w:val="center"/>
      </w:pPr>
      <w:bookmarkStart w:id="0" w:name="_GoBack"/>
      <w:r>
        <w:t>ПОСТАНОВЛЕНИЕ</w:t>
      </w:r>
    </w:p>
    <w:p w:rsidR="008E4A67" w:rsidRDefault="008E4A67">
      <w:pPr>
        <w:pStyle w:val="ConsPlusTitle"/>
        <w:jc w:val="center"/>
      </w:pPr>
      <w:r>
        <w:t>от 21 июня 2012 г. N 1089</w:t>
      </w:r>
    </w:p>
    <w:p w:rsidR="008E4A67" w:rsidRDefault="008E4A67">
      <w:pPr>
        <w:pStyle w:val="ConsPlusTitle"/>
        <w:jc w:val="center"/>
      </w:pPr>
    </w:p>
    <w:p w:rsidR="008E4A67" w:rsidRDefault="008E4A67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8E4A67" w:rsidRDefault="008E4A67">
      <w:pPr>
        <w:pStyle w:val="ConsPlusTitle"/>
        <w:jc w:val="center"/>
      </w:pPr>
      <w:r>
        <w:t>МУНИЦИПАЛЬНОЙ УСЛУГИ "ПРИНЯТИЕ ДОКУМЕНТОВ, А ТАКЖЕ ВЫДАЧА</w:t>
      </w:r>
    </w:p>
    <w:p w:rsidR="008E4A67" w:rsidRDefault="008E4A67">
      <w:pPr>
        <w:pStyle w:val="ConsPlusTitle"/>
        <w:jc w:val="center"/>
      </w:pPr>
      <w:r>
        <w:t>РЕШЕНИЙ О ПЕРЕВОДЕ ИЛИ ОБ ОТКАЗЕ В ПЕРЕВОДЕ ЖИЛОГО ПОМЕЩЕНИЯ</w:t>
      </w:r>
    </w:p>
    <w:p w:rsidR="008E4A67" w:rsidRDefault="008E4A67">
      <w:pPr>
        <w:pStyle w:val="ConsPlusTitle"/>
        <w:jc w:val="center"/>
      </w:pPr>
      <w:r>
        <w:t>В НЕЖИЛОЕ ИЛИ НЕЖИЛОГО ПОМЕЩЕНИЯ В ЖИЛОЕ ПОМЕЩЕНИЕ</w:t>
      </w:r>
    </w:p>
    <w:p w:rsidR="008E4A67" w:rsidRDefault="008E4A67">
      <w:pPr>
        <w:pStyle w:val="ConsPlusTitle"/>
        <w:jc w:val="center"/>
      </w:pPr>
      <w:r>
        <w:t>НА ТЕРРИТОРИИ Г. АРЗАМАСА"</w:t>
      </w:r>
      <w:bookmarkEnd w:id="0"/>
    </w:p>
    <w:p w:rsidR="008E4A67" w:rsidRDefault="008E4A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4A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4A67" w:rsidRDefault="008E4A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4A67" w:rsidRDefault="008E4A6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Арзамаса Нижегородской области</w:t>
            </w:r>
            <w:proofErr w:type="gramEnd"/>
          </w:p>
          <w:p w:rsidR="008E4A67" w:rsidRDefault="008E4A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26.11.2012 </w:t>
            </w:r>
            <w:hyperlink r:id="rId5" w:history="1">
              <w:r>
                <w:rPr>
                  <w:color w:val="0000FF"/>
                </w:rPr>
                <w:t>N 2318</w:t>
              </w:r>
            </w:hyperlink>
            <w:r>
              <w:rPr>
                <w:color w:val="392C69"/>
              </w:rPr>
              <w:t xml:space="preserve">, от 13.02.2013 </w:t>
            </w:r>
            <w:hyperlink r:id="rId6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08.08.2013 </w:t>
            </w:r>
            <w:hyperlink r:id="rId7" w:history="1">
              <w:r>
                <w:rPr>
                  <w:color w:val="0000FF"/>
                </w:rPr>
                <w:t>N 1524</w:t>
              </w:r>
            </w:hyperlink>
            <w:r>
              <w:rPr>
                <w:color w:val="392C69"/>
              </w:rPr>
              <w:t>,</w:t>
            </w:r>
          </w:p>
          <w:p w:rsidR="008E4A67" w:rsidRDefault="008E4A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25.05.2016 </w:t>
            </w:r>
            <w:hyperlink r:id="rId8" w:history="1">
              <w:r>
                <w:rPr>
                  <w:color w:val="0000FF"/>
                </w:rPr>
                <w:t>N 504</w:t>
              </w:r>
            </w:hyperlink>
            <w:r>
              <w:rPr>
                <w:color w:val="392C69"/>
              </w:rPr>
              <w:t xml:space="preserve">, от 12.09.2016 </w:t>
            </w:r>
            <w:hyperlink r:id="rId9" w:history="1">
              <w:r>
                <w:rPr>
                  <w:color w:val="0000FF"/>
                </w:rPr>
                <w:t>N 1061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Арзамаса от 11.03.2012 N 301 "Об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Арзамаса от 22.11.2011 N 2054 "Об утверждении перечня муниципальных услуг (функций), предоставляемых (исполняемых) администрацией города Арзамаса</w:t>
      </w:r>
      <w:proofErr w:type="gramEnd"/>
      <w:r>
        <w:t xml:space="preserve">", </w:t>
      </w:r>
      <w:hyperlink r:id="rId13" w:history="1">
        <w:r>
          <w:rPr>
            <w:color w:val="0000FF"/>
          </w:rPr>
          <w:t>Уставом</w:t>
        </w:r>
      </w:hyperlink>
      <w:r>
        <w:t xml:space="preserve"> города Арзамаса Нижегородской области: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г. Арзамаса".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2. Постановление Администрации города Арзамаса от 13.05.2010 N 931 "Об утверждении Административного регламента оказания муниципальной услуги "Выдача уведомления о переводе жилого помещения в нежилое помещение и нежилого помещения в жилое помещение на территории города Арзамаса Нижегородской области" считать утратившим силу.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3. Департаменту по информационному обеспечению и связям с общественностью администрации города Арзамаса (Давыдова О.В.) обеспечить опубликование настоящего постановления в официальных средствах массовой информации.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по строительству и ЖКХ Сазонова Е.А.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jc w:val="right"/>
      </w:pPr>
      <w:r>
        <w:t>Глава администрации города Арзамаса</w:t>
      </w:r>
    </w:p>
    <w:p w:rsidR="008E4A67" w:rsidRDefault="008E4A67">
      <w:pPr>
        <w:pStyle w:val="ConsPlusNormal"/>
        <w:jc w:val="right"/>
      </w:pPr>
      <w:r>
        <w:t>М.М.БУЗИН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jc w:val="right"/>
        <w:outlineLvl w:val="0"/>
      </w:pPr>
      <w:r>
        <w:t>Утвержден</w:t>
      </w:r>
    </w:p>
    <w:p w:rsidR="008E4A67" w:rsidRDefault="008E4A67">
      <w:pPr>
        <w:pStyle w:val="ConsPlusNormal"/>
        <w:jc w:val="right"/>
      </w:pPr>
      <w:r>
        <w:t>постановлением</w:t>
      </w:r>
    </w:p>
    <w:p w:rsidR="008E4A67" w:rsidRDefault="008E4A67">
      <w:pPr>
        <w:pStyle w:val="ConsPlusNormal"/>
        <w:jc w:val="right"/>
      </w:pPr>
      <w:r>
        <w:t>Администрации города Арзамаса</w:t>
      </w:r>
    </w:p>
    <w:p w:rsidR="008E4A67" w:rsidRDefault="008E4A67">
      <w:pPr>
        <w:pStyle w:val="ConsPlusNormal"/>
        <w:jc w:val="right"/>
      </w:pPr>
      <w:r>
        <w:t>от 21.06.2012 N 1089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Title"/>
        <w:jc w:val="center"/>
      </w:pPr>
      <w:bookmarkStart w:id="1" w:name="P34"/>
      <w:bookmarkEnd w:id="1"/>
      <w:r>
        <w:t>АДМИНИСТРАТИВНЫЙ РЕГЛАМЕНТ</w:t>
      </w:r>
    </w:p>
    <w:p w:rsidR="008E4A67" w:rsidRDefault="008E4A67">
      <w:pPr>
        <w:pStyle w:val="ConsPlusTitle"/>
        <w:jc w:val="center"/>
      </w:pPr>
      <w:r>
        <w:t>ПРЕДОСТАВЛЕНИЯ МУНИЦИПАЛЬНОЙ УСЛУГИ "ПРИНЯТИЕ ДОКУМЕНТОВ,</w:t>
      </w:r>
    </w:p>
    <w:p w:rsidR="008E4A67" w:rsidRDefault="008E4A67">
      <w:pPr>
        <w:pStyle w:val="ConsPlusTitle"/>
        <w:jc w:val="center"/>
      </w:pPr>
      <w:r>
        <w:t>А ТАКЖЕ ВЫДАЧА РЕШЕНИЙ О ПЕРЕВОДЕ ИЛИ ОБ ОТКАЗЕ В ПЕРЕВОДЕ</w:t>
      </w:r>
    </w:p>
    <w:p w:rsidR="008E4A67" w:rsidRDefault="008E4A67">
      <w:pPr>
        <w:pStyle w:val="ConsPlusTitle"/>
        <w:jc w:val="center"/>
      </w:pPr>
      <w:r>
        <w:t xml:space="preserve">ЖИЛОГО ПОМЕЩЕНИЯ В </w:t>
      </w:r>
      <w:proofErr w:type="gramStart"/>
      <w:r>
        <w:t>НЕЖИЛОЕ</w:t>
      </w:r>
      <w:proofErr w:type="gramEnd"/>
      <w:r>
        <w:t xml:space="preserve"> ИЛИ НЕЖИЛОГО ПОМЕЩЕНИЯ В ЖИЛОЕ</w:t>
      </w:r>
    </w:p>
    <w:p w:rsidR="008E4A67" w:rsidRDefault="008E4A67">
      <w:pPr>
        <w:pStyle w:val="ConsPlusTitle"/>
        <w:jc w:val="center"/>
      </w:pPr>
      <w:r>
        <w:t>ПОМЕЩЕНИЕ НА ТЕРРИТОРИИ Г. АРЗАМАСА"</w:t>
      </w:r>
    </w:p>
    <w:p w:rsidR="008E4A67" w:rsidRDefault="008E4A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4A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4A67" w:rsidRDefault="008E4A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4A67" w:rsidRDefault="008E4A6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Арзамаса Нижегородской области</w:t>
            </w:r>
            <w:proofErr w:type="gramEnd"/>
          </w:p>
          <w:p w:rsidR="008E4A67" w:rsidRDefault="008E4A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26.11.2012 </w:t>
            </w:r>
            <w:hyperlink r:id="rId14" w:history="1">
              <w:r>
                <w:rPr>
                  <w:color w:val="0000FF"/>
                </w:rPr>
                <w:t>N 2318</w:t>
              </w:r>
            </w:hyperlink>
            <w:r>
              <w:rPr>
                <w:color w:val="392C69"/>
              </w:rPr>
              <w:t xml:space="preserve">, от 13.02.2013 </w:t>
            </w:r>
            <w:hyperlink r:id="rId15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08.08.2013 </w:t>
            </w:r>
            <w:hyperlink r:id="rId16" w:history="1">
              <w:r>
                <w:rPr>
                  <w:color w:val="0000FF"/>
                </w:rPr>
                <w:t>N 1524</w:t>
              </w:r>
            </w:hyperlink>
            <w:r>
              <w:rPr>
                <w:color w:val="392C69"/>
              </w:rPr>
              <w:t>,</w:t>
            </w:r>
          </w:p>
          <w:p w:rsidR="008E4A67" w:rsidRDefault="008E4A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25.05.2016 </w:t>
            </w:r>
            <w:hyperlink r:id="rId17" w:history="1">
              <w:r>
                <w:rPr>
                  <w:color w:val="0000FF"/>
                </w:rPr>
                <w:t>N 504</w:t>
              </w:r>
            </w:hyperlink>
            <w:r>
              <w:rPr>
                <w:color w:val="392C69"/>
              </w:rPr>
              <w:t xml:space="preserve">, от 12.09.2016 </w:t>
            </w:r>
            <w:hyperlink r:id="rId18" w:history="1">
              <w:r>
                <w:rPr>
                  <w:color w:val="0000FF"/>
                </w:rPr>
                <w:t>N 1061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jc w:val="center"/>
        <w:outlineLvl w:val="1"/>
      </w:pPr>
      <w:r>
        <w:t>1. ОБЩИЕ ПОЛОЖЕНИЯ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jc w:val="center"/>
        <w:outlineLvl w:val="2"/>
      </w:pPr>
      <w:r>
        <w:t>1.1. Цель разработки Административного регламента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  <w:proofErr w:type="gramStart"/>
      <w:r>
        <w:t>Настоящий Административный регламент "Принятие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г. Арзамаса" (далее - Административный регламент) разработан в целях повышения качества предоставления муниципальной услуги "Принятие документов, а также выдача решений о переводе или об отказе в переводе жилого помещения в нежилое или нежилого</w:t>
      </w:r>
      <w:proofErr w:type="gramEnd"/>
      <w:r>
        <w:t xml:space="preserve"> помещения в жилое помещение на территории г. Арзамаса" (далее - муниципальная услуга) и определяет сроки, требования, условия исполнения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8E4A67" w:rsidRDefault="008E4A67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4A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4A67" w:rsidRDefault="008E4A6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E4A67" w:rsidRDefault="008E4A6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слов "муниципальная услуга" быть не должно.</w:t>
            </w:r>
          </w:p>
        </w:tc>
      </w:tr>
    </w:tbl>
    <w:p w:rsidR="008E4A67" w:rsidRDefault="008E4A67">
      <w:pPr>
        <w:pStyle w:val="ConsPlusNormal"/>
        <w:spacing w:before="280"/>
        <w:jc w:val="center"/>
        <w:outlineLvl w:val="2"/>
      </w:pPr>
      <w:r>
        <w:t xml:space="preserve">1.2. Заявители, имеющие право на получение </w:t>
      </w:r>
      <w:proofErr w:type="gramStart"/>
      <w:r>
        <w:t>муниципальной</w:t>
      </w:r>
      <w:proofErr w:type="gramEnd"/>
    </w:p>
    <w:p w:rsidR="008E4A67" w:rsidRDefault="008E4A67">
      <w:pPr>
        <w:pStyle w:val="ConsPlusNormal"/>
        <w:jc w:val="center"/>
      </w:pPr>
      <w:r>
        <w:t>услуги муниципальная услуга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  <w:proofErr w:type="gramStart"/>
      <w:r>
        <w:t>Право на предоставление муниципальной услуги имеют физические и юридические лица, решившие осуществить перевод жилого помещения в нежилое помещение или нежилого помещения в жилое помещение, находящегося в их собственности и расположенного на территории города Арзамаса, либо уполномоченные ими в установленном законом порядке лица.</w:t>
      </w:r>
      <w:proofErr w:type="gramEnd"/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jc w:val="center"/>
        <w:outlineLvl w:val="2"/>
      </w:pPr>
      <w:r>
        <w:t>1.3. Требования к порядку информирования</w:t>
      </w:r>
    </w:p>
    <w:p w:rsidR="008E4A67" w:rsidRDefault="008E4A67">
      <w:pPr>
        <w:pStyle w:val="ConsPlusNormal"/>
        <w:jc w:val="center"/>
      </w:pPr>
      <w:r>
        <w:t>о предоставлении муниципальной услуги</w:t>
      </w:r>
    </w:p>
    <w:p w:rsidR="008E4A67" w:rsidRDefault="008E4A67">
      <w:pPr>
        <w:pStyle w:val="ConsPlusNormal"/>
        <w:jc w:val="center"/>
      </w:pPr>
      <w:proofErr w:type="gramStart"/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</w:t>
      </w:r>
      <w:proofErr w:type="gramEnd"/>
    </w:p>
    <w:p w:rsidR="008E4A67" w:rsidRDefault="008E4A67">
      <w:pPr>
        <w:pStyle w:val="ConsPlusNormal"/>
        <w:jc w:val="center"/>
      </w:pPr>
      <w:proofErr w:type="gramStart"/>
      <w:r>
        <w:t>Нижегородской области от 08.08.2013 N 1524)</w:t>
      </w:r>
      <w:proofErr w:type="gramEnd"/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  <w:r>
        <w:t xml:space="preserve">1.3.1. </w:t>
      </w:r>
      <w:proofErr w:type="gramStart"/>
      <w:r>
        <w:t>Регламент размещается на Интернет-сайте администрации города Арзамаса: www.arzamas.org, на Едином портале государственных и муниципальных услуг (функций), на Едином Интернет-портале государственных и муниципальных услуг (функций) Нижегородской области, а также на информационных стендах, расположенных в помещениях, занимаемых служащими Департамента жилищно-коммунального хозяйства, городской инфраструктуры и благоустройства администрации города Арзамаса, по адресу:</w:t>
      </w:r>
      <w:proofErr w:type="gramEnd"/>
      <w:r>
        <w:t xml:space="preserve"> Нижегородская область, г. Арзамас, ул. Калинина, дом 10А.</w:t>
      </w:r>
    </w:p>
    <w:p w:rsidR="008E4A67" w:rsidRDefault="008E4A6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25.05.2016 N 504)</w:t>
      </w:r>
    </w:p>
    <w:p w:rsidR="008E4A67" w:rsidRDefault="008E4A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4A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4A67" w:rsidRDefault="008E4A67">
            <w:pPr>
              <w:pStyle w:val="ConsPlusNormal"/>
              <w:jc w:val="both"/>
            </w:pPr>
            <w:hyperlink r:id="rId2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Арзамаса Нижегородской области от 25.05.2016 N 504 в пункт 1.3.2 внесены изменения, в соответствии с которыми слова "dep_gkh_</w:t>
            </w:r>
            <w:proofErr w:type="spellStart"/>
            <w:r>
              <w:rPr>
                <w:color w:val="392C69"/>
              </w:rPr>
              <w:t>sekret</w:t>
            </w:r>
            <w:proofErr w:type="spellEnd"/>
            <w:r>
              <w:rPr>
                <w:color w:val="392C69"/>
              </w:rPr>
              <w:t>@.arzamas.ru" заменены словами "dep.gkh.secret@yandex.ru".</w:t>
            </w:r>
          </w:p>
        </w:tc>
      </w:tr>
    </w:tbl>
    <w:p w:rsidR="008E4A67" w:rsidRDefault="008E4A67">
      <w:pPr>
        <w:pStyle w:val="ConsPlusNormal"/>
        <w:spacing w:before="280"/>
        <w:ind w:firstLine="540"/>
        <w:jc w:val="both"/>
      </w:pPr>
      <w:r>
        <w:t>1.3.2. Предоставление информации о правилах предоставления муниципальной услуги, о месте нахождения и графике работы исполнителя муниципальной услуги осуществляется: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1) специалистами Департамента жилищно-коммунального хозяйства, городской инфраструктуры и благоустройства администрации города Арзамаса и МБУ "Жилищно-коммунальный комплекс" г. Арзамас.</w:t>
      </w:r>
    </w:p>
    <w:p w:rsidR="008E4A67" w:rsidRDefault="008E4A6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25.05.2016 N 504)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 xml:space="preserve">Место нахождения: Нижегородская область, г. Арзамас, ул. Калинина, дом 10А, </w:t>
      </w:r>
      <w:proofErr w:type="spellStart"/>
      <w:r>
        <w:t>каб</w:t>
      </w:r>
      <w:proofErr w:type="spellEnd"/>
      <w:r>
        <w:t>. 11, 2-й этаж.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Контактные телефоны: 8(831 47) 3-56-44, 3-15-88.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Электронная почта e-</w:t>
      </w:r>
      <w:proofErr w:type="spellStart"/>
      <w:r>
        <w:t>mail</w:t>
      </w:r>
      <w:proofErr w:type="spellEnd"/>
      <w:r>
        <w:t>: dep_gkh_secret@arzamas.ru.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График работы: понедельник - пятница с 8.00 до 17.00 (обед с 12.00 до 13.00), выходные: суббота, воскресенье, праздничные дни.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2) специалистами МБУ "</w:t>
      </w:r>
      <w:proofErr w:type="gramStart"/>
      <w:r>
        <w:t>Многофункциональный</w:t>
      </w:r>
      <w:proofErr w:type="gramEnd"/>
      <w:r>
        <w:t xml:space="preserve"> центр предоставления государственных и муниципальных услуг населению города Арзамаса" (далее - МФЦ) по адресу: Нижегородская область, г. Арзамас, ул. Кирова, д. 27а.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 xml:space="preserve">График (режим работы) МФЦ: понедельник - с 9.00 до 18.00; вторник - с 9.00 до 18.00; среда - с 11.00 </w:t>
      </w:r>
      <w:proofErr w:type="gramStart"/>
      <w:r>
        <w:t>до</w:t>
      </w:r>
      <w:proofErr w:type="gramEnd"/>
      <w:r>
        <w:t xml:space="preserve"> 20.00; четверг - с 9.00 до 18.00; пятница - с 9.00 до 18.00 (без перерыва на обед); суббота - с 09.00 до 13.00.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Выходные: воскресенье, праздничные дни.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Справочные телефоны: 8(83147) 9-53-60, 9-53-61.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Адрес электронной почты МФЦ: info@mfc-arzamas.ru.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Адрес официального сайта МФЦ: www.mfc-arzamas.ru.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1.3.3. Информация о предоставлении муниципальной услуги предоставляется при личном обращении заявителей, посредством телефонной связи, а также через письменные обращения заявителей (в том числе в электронном виде).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Информация предоставляется по вопросам: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- перечня документов, необходимых для перевода жилого помещения в нежилое помещение и нежилого помещения в жилое помещение, комплектности (достаточности) представленных документов;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- источника получения документов, необходимых для получения муниципальной услуги;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- времени приема и выдачи документов;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- сроков рассмотрения представленных документов и принятых решений о переводе жилого помещения в нежилое помещение и нежилого помещения в жилое помещение.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 xml:space="preserve">При ответах на телефонные звонки и устные обращения специалисты, ответственные за </w:t>
      </w:r>
      <w:r>
        <w:lastRenderedPageBreak/>
        <w:t>предоставление муниципальной услуги, подробно, в вежливой (корректной) форме информируют заявителей по интересующим их вопросам.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1.3.4. Лицами, ответственными за индивидуальное устное информирование (лично или по телефону), являются специалисты отдела приема и выдачи документов МФЦ, а также специалисты Департамента жилищно-коммунального хозяйства, городской инфраструктуры и благоустройства администрации города Арзамаса и МБУ "Жилищно-коммунальный комплекс" г. Арзамас.</w:t>
      </w:r>
    </w:p>
    <w:p w:rsidR="008E4A67" w:rsidRDefault="008E4A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25.05.2016 N 504)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специалисты в рамках своей компетенции подробно и в вежливой (корректной) форме информируют обратившихся по интересующим их вопросам. Информирование должно проводиться без больших пауз, лишних слов, оборотов и эмоций.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Время телефонного разговора не должно превышать 10 минут, личного устного информирования - 15 минут.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1.3.5. Письменное обращение о предоставлении информации о муниципальной услуге (в том числе в электронном виде) подлежит регистрации.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При ответах на письменные обращения заявителей (в том числе в электронном виде) специалист в течение 25 дней с момента регистрации подготавливает письмо (ответ) с информацией о предоставлении муниципальной услуги. Письмо (ответ) с информацией о предоставлении муниципальной услуги подписывается руководителем в течение двух дней с момента направления специалистом письма (ответа) на подпись. Письмо (ответ) подлежит регистрации и в течение двух рабочих дней направляется заявителю.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Письмо (ответ) на обращение заявителя по вопросам предоставления муниципальной услуги направляется любым удобным для заявителя способом: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- на почтовый адрес заявителя, указанный в обращении;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- по электронной почте (в том числе при электронном запросе заявителей);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- факсом или иным способом, указанным в обращении заявителя по вопросам предоставления муниципальной услуги.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1.3.6. С момента приема документов заявитель имеет право на получение сведений о ходе предоставления муниципальной услуги при помощи телефона, электронной почты, посредством личного посещения МФЦ или на сайте МБУ "МФЦ" (при наличии возможности).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 xml:space="preserve">1.3.7. Для получения сведений о ходе предоставления муниципальной услуги заявителем указываются (называются) Ф.И.О. и реквизиты заявления. Заявителю предоставляются сведения о том, на каком этапе рассмотрения (в </w:t>
      </w:r>
      <w:proofErr w:type="gramStart"/>
      <w:r>
        <w:t>процессе</w:t>
      </w:r>
      <w:proofErr w:type="gramEnd"/>
      <w:r>
        <w:t xml:space="preserve"> выполнения </w:t>
      </w:r>
      <w:proofErr w:type="gramStart"/>
      <w:r>
        <w:t>какой</w:t>
      </w:r>
      <w:proofErr w:type="gramEnd"/>
      <w:r>
        <w:t xml:space="preserve"> административной процедуры) находится представленный им пакет документов.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jc w:val="center"/>
        <w:outlineLvl w:val="2"/>
      </w:pPr>
      <w:r>
        <w:t>2.1. Наименование муниципальной услуги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  <w: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г. Арзамаса.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jc w:val="center"/>
        <w:outlineLvl w:val="2"/>
      </w:pPr>
      <w:r>
        <w:t>2.2. Наименование органа, предоставляющего</w:t>
      </w:r>
    </w:p>
    <w:p w:rsidR="008E4A67" w:rsidRDefault="008E4A67">
      <w:pPr>
        <w:pStyle w:val="ConsPlusNormal"/>
        <w:jc w:val="center"/>
      </w:pPr>
      <w:r>
        <w:lastRenderedPageBreak/>
        <w:t>муниципальную услугу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  <w:r>
        <w:t>2.2.1. Муниципальная услуга предоставляется Администрацией города Арзамаса (далее - Администрация города) и осуществляется через коллегиальный орган - Межведомственную комиссию по признанию жилого помещения нежилым и нежилого помещения жилым помещением (далее - Комиссия), состав которой утверждается распоряжением Администрации города Арзамаса.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2.2.2. В процедуре предоставления муниципальной услуги принимают участие следующие органы и организации, без привлечения которых не может быть предоставлена муниципальная услуга: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- МБУ "Жилищно-коммунальный комплекс" г. Арзамас;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- МБУ "</w:t>
      </w:r>
      <w:proofErr w:type="gramStart"/>
      <w:r>
        <w:t>Многофункциональный</w:t>
      </w:r>
      <w:proofErr w:type="gramEnd"/>
      <w:r>
        <w:t xml:space="preserve"> центр предоставления государственных и муниципальных услуг населению города Арзамаса";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Арзамасский</w:t>
      </w:r>
      <w:proofErr w:type="spellEnd"/>
      <w:r>
        <w:t xml:space="preserve"> территориальный отдел Государственной жилищной инспекции Нижегородской области;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- Управление Федеральной службы государственной регистрации кадастра и картографии по Нижегородской области.</w:t>
      </w:r>
    </w:p>
    <w:p w:rsidR="008E4A67" w:rsidRDefault="008E4A67">
      <w:pPr>
        <w:pStyle w:val="ConsPlusNormal"/>
        <w:jc w:val="both"/>
      </w:pPr>
      <w:r>
        <w:t xml:space="preserve">(п. 2.2.2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08.08.2013 N 1524)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jc w:val="center"/>
        <w:outlineLvl w:val="2"/>
      </w:pPr>
      <w:r>
        <w:t>2.3. Результат предоставления муниципальной услуги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  <w:r>
        <w:t>В результате предоставления муниципальной услуги заявитель, обратившийся в Комиссию с заявлением и документами, получает: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- решение Комиссии о переводе жилого помещения в нежилое помещение или нежилого помещения в жилое помещение;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- решение Комиссии об отказе в переводе жилого помещения в нежилое помещение или нежилого помещения в жилое помещение.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jc w:val="center"/>
        <w:outlineLvl w:val="2"/>
      </w:pPr>
      <w:r>
        <w:t>2.4. Сроки предоставления муниципальной услуги</w:t>
      </w:r>
    </w:p>
    <w:p w:rsidR="008E4A67" w:rsidRDefault="008E4A67">
      <w:pPr>
        <w:pStyle w:val="ConsPlusNormal"/>
        <w:jc w:val="center"/>
      </w:pPr>
      <w:proofErr w:type="gramStart"/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</w:t>
      </w:r>
      <w:proofErr w:type="gramEnd"/>
    </w:p>
    <w:p w:rsidR="008E4A67" w:rsidRDefault="008E4A67">
      <w:pPr>
        <w:pStyle w:val="ConsPlusNormal"/>
        <w:jc w:val="center"/>
      </w:pPr>
      <w:proofErr w:type="gramStart"/>
      <w:r>
        <w:t>Нижегородской области от 08.08.2013 N 1524)</w:t>
      </w:r>
      <w:proofErr w:type="gramEnd"/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  <w:r>
        <w:t xml:space="preserve">2.4.1. Срок предоставления муниципальной услуги составляет 45 дней со дня передачи документов, предусмотренных </w:t>
      </w:r>
      <w:hyperlink w:anchor="P146" w:history="1">
        <w:r>
          <w:rPr>
            <w:color w:val="0000FF"/>
          </w:rPr>
          <w:t>пунктом 2.6.1</w:t>
        </w:r>
      </w:hyperlink>
      <w:r>
        <w:t xml:space="preserve"> настоящего Административного регламента, из МФЦ в Комиссию по признанию жилого помещения нежилым и нежилого помещения жилым помещением.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jc w:val="center"/>
        <w:outlineLvl w:val="2"/>
      </w:pPr>
      <w:r>
        <w:t>2.5. Правовое основание для предоставления</w:t>
      </w:r>
    </w:p>
    <w:p w:rsidR="008E4A67" w:rsidRDefault="008E4A67">
      <w:pPr>
        <w:pStyle w:val="ConsPlusNormal"/>
        <w:jc w:val="center"/>
      </w:pPr>
      <w:r>
        <w:t>муниципальной услуги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  <w:r>
        <w:t xml:space="preserve">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Российской Федерации;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 xml:space="preserve">- Жилищным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 xml:space="preserve">- Градостроительным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lastRenderedPageBreak/>
        <w:t xml:space="preserve">-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городского округа город Арзамас Нижегородской области.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jc w:val="center"/>
        <w:outlineLvl w:val="2"/>
      </w:pPr>
      <w:bookmarkStart w:id="2" w:name="P138"/>
      <w:bookmarkEnd w:id="2"/>
      <w:r>
        <w:t>2.6. Исчерпывающий перечень документов, необходимых</w:t>
      </w:r>
    </w:p>
    <w:p w:rsidR="008E4A67" w:rsidRDefault="008E4A67">
      <w:pPr>
        <w:pStyle w:val="ConsPlusNormal"/>
        <w:jc w:val="center"/>
      </w:pPr>
      <w:r>
        <w:t xml:space="preserve">в соответствии с нормативными правовыми актами </w:t>
      </w:r>
      <w:proofErr w:type="gramStart"/>
      <w:r>
        <w:t>для</w:t>
      </w:r>
      <w:proofErr w:type="gramEnd"/>
    </w:p>
    <w:p w:rsidR="008E4A67" w:rsidRDefault="008E4A67">
      <w:pPr>
        <w:pStyle w:val="ConsPlusNormal"/>
        <w:jc w:val="center"/>
      </w:pPr>
      <w:r>
        <w:t>предоставления муниципальной услуги и документов, которые</w:t>
      </w:r>
    </w:p>
    <w:p w:rsidR="008E4A67" w:rsidRDefault="008E4A67">
      <w:pPr>
        <w:pStyle w:val="ConsPlusNormal"/>
        <w:jc w:val="center"/>
      </w:pPr>
      <w:r>
        <w:t>являются необходимыми и обязательными для предоставления</w:t>
      </w:r>
    </w:p>
    <w:p w:rsidR="008E4A67" w:rsidRDefault="008E4A67">
      <w:pPr>
        <w:pStyle w:val="ConsPlusNormal"/>
        <w:jc w:val="center"/>
      </w:pPr>
      <w:r>
        <w:t>муниципальной услуги, подлежащих представлению заявителем</w:t>
      </w:r>
    </w:p>
    <w:p w:rsidR="008E4A67" w:rsidRDefault="008E4A67">
      <w:pPr>
        <w:pStyle w:val="ConsPlusNormal"/>
        <w:jc w:val="center"/>
      </w:pPr>
      <w:proofErr w:type="gramStart"/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</w:t>
      </w:r>
      <w:proofErr w:type="gramEnd"/>
    </w:p>
    <w:p w:rsidR="008E4A67" w:rsidRDefault="008E4A67">
      <w:pPr>
        <w:pStyle w:val="ConsPlusNormal"/>
        <w:jc w:val="center"/>
      </w:pPr>
      <w:proofErr w:type="gramStart"/>
      <w:r>
        <w:t>Нижегородской области от 08.08.2013 N 1524)</w:t>
      </w:r>
      <w:proofErr w:type="gramEnd"/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  <w:bookmarkStart w:id="3" w:name="P146"/>
      <w:bookmarkEnd w:id="3"/>
      <w:r>
        <w:t>2.6.1. Для предоставления муниципальной услуги заявитель самостоятельно представляет следующие документы: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 xml:space="preserve">1) </w:t>
      </w:r>
      <w:hyperlink w:anchor="P547" w:history="1">
        <w:r>
          <w:rPr>
            <w:color w:val="0000FF"/>
          </w:rPr>
          <w:t>заявление</w:t>
        </w:r>
      </w:hyperlink>
      <w:r>
        <w:t xml:space="preserve"> о переводе помещения от собственника или собственников, в случае если помещение находится в долевой собственности, либо от уполномоченного собственником помещения в установленном порядке лица (приложение N 1);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2) документ, подтверждающий полномочия представителя собственника помещения;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 xml:space="preserve">3) правоустанавливающие документы на переводимое помещение (подлинники и засвидетельствованные в нотариальном порядке копии), </w:t>
      </w:r>
      <w:proofErr w:type="gramStart"/>
      <w:r>
        <w:t>права</w:t>
      </w:r>
      <w:proofErr w:type="gramEnd"/>
      <w:r>
        <w:t xml:space="preserve"> на которое не зарегистрированы в Едином государственном реестре прав на недвижимое имущество и сделок с ним;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 xml:space="preserve">4) подготовленный и оформленный в установленном порядке проект переустройства </w:t>
      </w:r>
      <w:proofErr w:type="gramStart"/>
      <w:r>
        <w:t>и(</w:t>
      </w:r>
      <w:proofErr w:type="gramEnd"/>
      <w:r>
        <w:t>или) перепланировки переводимого помещения (в случае, если переустройство и(или) перепланировка требуется для обеспечения использования такого помещения в качестве жилого или нежилого помещения);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 xml:space="preserve">5) решение общего собрания собственников помещений в многоквартирном доме, в случае если в результате переустройства и (или) перепланировки, предусмотренной проектом перевода жилого помещения в нежилое или нежилого помещения в жилое, осуществляется реконструкция многоквартирного дома (в том числе с его расширением или надстройкой) или присоединяется к переводимому помещению часть общего имущества в многоквартирном доме, а </w:t>
      </w:r>
      <w:proofErr w:type="gramStart"/>
      <w:r>
        <w:t>также</w:t>
      </w:r>
      <w:proofErr w:type="gramEnd"/>
      <w:r>
        <w:t xml:space="preserve"> в случае если в результате переустройства и (или) перепланировки или реконструкции, предусмотренной проектом перевода жилого помещения в нежилое или нежилого помещения в жилое, осуществляется использование части общего земельного участка.</w:t>
      </w:r>
    </w:p>
    <w:p w:rsidR="008E4A67" w:rsidRDefault="008E4A67">
      <w:pPr>
        <w:pStyle w:val="ConsPlusNormal"/>
        <w:spacing w:before="220"/>
        <w:ind w:firstLine="540"/>
        <w:jc w:val="both"/>
      </w:pPr>
      <w:proofErr w:type="gramStart"/>
      <w:r>
        <w:t xml:space="preserve">Решение общего собрания собственников помещений в многоквартирном доме подтверждается протоколом общего собрания собственников в многоквартирном доме (в случае проведения общего собрания в форме заочного голосования - протоколом и копиями решений собственников по вопросам, поставленным на голосование, с учетом положений </w:t>
      </w:r>
      <w:hyperlink r:id="rId33" w:history="1">
        <w:r>
          <w:rPr>
            <w:color w:val="0000FF"/>
          </w:rPr>
          <w:t>статьи 47</w:t>
        </w:r>
      </w:hyperlink>
      <w:r>
        <w:t xml:space="preserve"> Жилищного кодекса Российской Федерации) с приложением списка всех собственников помещений в многоквартирном доме и списка собственников помещений в многоквартирном доме</w:t>
      </w:r>
      <w:proofErr w:type="gramEnd"/>
      <w:r>
        <w:t xml:space="preserve"> или их представителей, принявших участие в соответствующем собрании, с указанием контактных телефонов.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2.6.2. Требовать от заявителя (заявителей) представления документов, не предусмотренных настоящим Административным регламентом, не допускается.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jc w:val="center"/>
        <w:outlineLvl w:val="2"/>
      </w:pPr>
      <w:r>
        <w:t>2.7. Исчерпывающий перечень документов, необходимых</w:t>
      </w:r>
    </w:p>
    <w:p w:rsidR="008E4A67" w:rsidRDefault="008E4A67">
      <w:pPr>
        <w:pStyle w:val="ConsPlusNormal"/>
        <w:jc w:val="center"/>
      </w:pPr>
      <w:r>
        <w:t xml:space="preserve">в соответствии с нормативными правовыми актами </w:t>
      </w:r>
      <w:proofErr w:type="gramStart"/>
      <w:r>
        <w:t>для</w:t>
      </w:r>
      <w:proofErr w:type="gramEnd"/>
    </w:p>
    <w:p w:rsidR="008E4A67" w:rsidRDefault="008E4A67">
      <w:pPr>
        <w:pStyle w:val="ConsPlusNormal"/>
        <w:jc w:val="center"/>
      </w:pPr>
      <w:r>
        <w:t>предоставления муниципальной услуги, которые находятся</w:t>
      </w:r>
    </w:p>
    <w:p w:rsidR="008E4A67" w:rsidRDefault="008E4A67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8E4A67" w:rsidRDefault="008E4A67">
      <w:pPr>
        <w:pStyle w:val="ConsPlusNormal"/>
        <w:jc w:val="center"/>
      </w:pPr>
      <w:r>
        <w:t>самоуправления и иных органов, участвующих в предоставлении</w:t>
      </w:r>
    </w:p>
    <w:p w:rsidR="008E4A67" w:rsidRDefault="008E4A67">
      <w:pPr>
        <w:pStyle w:val="ConsPlusNormal"/>
        <w:jc w:val="center"/>
      </w:pPr>
      <w:r>
        <w:t>муниципальных услуг, которые заявитель вправе представить,</w:t>
      </w:r>
    </w:p>
    <w:p w:rsidR="008E4A67" w:rsidRDefault="008E4A67">
      <w:pPr>
        <w:pStyle w:val="ConsPlusNormal"/>
        <w:jc w:val="center"/>
      </w:pPr>
      <w:r>
        <w:t>а также способы их получения заявителями, в том числе</w:t>
      </w:r>
    </w:p>
    <w:p w:rsidR="008E4A67" w:rsidRDefault="008E4A67">
      <w:pPr>
        <w:pStyle w:val="ConsPlusNormal"/>
        <w:jc w:val="center"/>
      </w:pPr>
      <w:r>
        <w:t>в электронной форме</w:t>
      </w:r>
    </w:p>
    <w:p w:rsidR="008E4A67" w:rsidRDefault="008E4A67">
      <w:pPr>
        <w:pStyle w:val="ConsPlusNormal"/>
        <w:jc w:val="center"/>
      </w:pPr>
      <w:proofErr w:type="gramStart"/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</w:t>
      </w:r>
      <w:proofErr w:type="gramEnd"/>
    </w:p>
    <w:p w:rsidR="008E4A67" w:rsidRDefault="008E4A67">
      <w:pPr>
        <w:pStyle w:val="ConsPlusNormal"/>
        <w:jc w:val="center"/>
      </w:pPr>
      <w:proofErr w:type="gramStart"/>
      <w:r>
        <w:t>Нижегородской области от 08.08.2013 N 1524)</w:t>
      </w:r>
      <w:proofErr w:type="gramEnd"/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  <w:bookmarkStart w:id="4" w:name="P166"/>
      <w:bookmarkEnd w:id="4"/>
      <w:r>
        <w:t xml:space="preserve">2.7.1. </w:t>
      </w:r>
      <w:proofErr w:type="gramStart"/>
      <w:r>
        <w:t>Для предоставления муниципальной услуги секретарь Комиссии запрашивает по каналам межведомственного взаимодействия следующие документы (их копии или содержащиеся в них сведения),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если они не были представлены заявителем по собственной инициативе:</w:t>
      </w:r>
      <w:proofErr w:type="gramEnd"/>
    </w:p>
    <w:p w:rsidR="008E4A67" w:rsidRDefault="008E4A67">
      <w:pPr>
        <w:pStyle w:val="ConsPlusNormal"/>
        <w:spacing w:before="220"/>
        <w:ind w:firstLine="540"/>
        <w:jc w:val="both"/>
      </w:pPr>
      <w:r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ним, - в Управлении Федеральной службы государственной регистрации кадастра и картографии по Нижегородской области;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 - в Управлении Федеральной службы государственной регистрации кадастра и картографии по Нижегородской области;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3) поэтажный план дома, в котором находится переводимое помещение, - в Управлении Федеральной службы государственной регистрации кадастра и картографии по Нижегородской области.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 xml:space="preserve">2.7.2. Заявитель вправе представить указанные в </w:t>
      </w:r>
      <w:hyperlink w:anchor="P166" w:history="1">
        <w:r>
          <w:rPr>
            <w:color w:val="0000FF"/>
          </w:rPr>
          <w:t>п. 2.7.1</w:t>
        </w:r>
      </w:hyperlink>
      <w:r>
        <w:t xml:space="preserve"> настоящего Административного регламента документы по собственной инициативе.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jc w:val="center"/>
        <w:outlineLvl w:val="2"/>
      </w:pPr>
      <w:r>
        <w:t>2.8. Перечень услуг, которые являются необходимыми</w:t>
      </w:r>
    </w:p>
    <w:p w:rsidR="008E4A67" w:rsidRDefault="008E4A67">
      <w:pPr>
        <w:pStyle w:val="ConsPlusNormal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услуги,</w:t>
      </w:r>
    </w:p>
    <w:p w:rsidR="008E4A67" w:rsidRDefault="008E4A67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8E4A67" w:rsidRDefault="008E4A67">
      <w:pPr>
        <w:pStyle w:val="ConsPlusNormal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8E4A67" w:rsidRDefault="008E4A67">
      <w:pPr>
        <w:pStyle w:val="ConsPlusNormal"/>
        <w:jc w:val="center"/>
      </w:pPr>
      <w:r>
        <w:t>муниципальной услуги</w:t>
      </w:r>
    </w:p>
    <w:p w:rsidR="008E4A67" w:rsidRDefault="008E4A67">
      <w:pPr>
        <w:pStyle w:val="ConsPlusNormal"/>
        <w:jc w:val="center"/>
      </w:pPr>
      <w:proofErr w:type="gramStart"/>
      <w:r>
        <w:t xml:space="preserve">(введен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г. Арзамаса</w:t>
      </w:r>
      <w:proofErr w:type="gramEnd"/>
    </w:p>
    <w:p w:rsidR="008E4A67" w:rsidRDefault="008E4A67">
      <w:pPr>
        <w:pStyle w:val="ConsPlusNormal"/>
        <w:jc w:val="center"/>
      </w:pPr>
      <w:proofErr w:type="gramStart"/>
      <w:r>
        <w:t>Нижегородской области от 08.08.2013 N 1524)</w:t>
      </w:r>
      <w:proofErr w:type="gramEnd"/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  <w:r>
        <w:t>2.8.1. Необходимые и обязательные услуги для предоставления муниципальной услуги: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1) изготовление и выдача проекта переустройства и (или) перепланировки жилого (нежилого) помещения;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2) получение решения общего собрания собственников жилых (нежилых) помещений многоквартирного жилого дома.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jc w:val="center"/>
        <w:outlineLvl w:val="2"/>
      </w:pPr>
      <w:r>
        <w:t>2.9. Исчерпывающий перечень оснований для отказа в приеме</w:t>
      </w:r>
    </w:p>
    <w:p w:rsidR="008E4A67" w:rsidRDefault="008E4A67">
      <w:pPr>
        <w:pStyle w:val="ConsPlusNormal"/>
        <w:jc w:val="center"/>
      </w:pPr>
      <w:r>
        <w:t>документов, необходимых для предоставления</w:t>
      </w:r>
    </w:p>
    <w:p w:rsidR="008E4A67" w:rsidRDefault="008E4A67">
      <w:pPr>
        <w:pStyle w:val="ConsPlusNormal"/>
        <w:jc w:val="center"/>
      </w:pPr>
      <w:r>
        <w:t>муниципальной услуги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  <w:r>
        <w:t>Основанием для отказа в приеме документов, необходимых для предоставления муниципальной услуги, является: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- обращение неправомочного лица;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 xml:space="preserve">- отсутствие или неполный перечень документов, указанных в </w:t>
      </w:r>
      <w:hyperlink w:anchor="P138" w:history="1">
        <w:r>
          <w:rPr>
            <w:color w:val="0000FF"/>
          </w:rPr>
          <w:t>п. 2.6.1</w:t>
        </w:r>
      </w:hyperlink>
      <w:r>
        <w:t xml:space="preserve"> настоящего Административного регламента;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- отсутствие у заявителя документа, подтверждающего его полномочия;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- отсутствие в заявлении подписи, указания фамилии, имени, отчества, адреса заявителя (физического лица), отсутствие указания полного наименования юридического лица (если заявителем является юридическое лицо), его почтового адреса и указания фамилии, имени, отчества руководителя или уполномоченного представителя организации;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- документы заполнены не на русском языке либо не имеют заверенного перевода на русский язык;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- исправления и подчистки в заявлении и в документах;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- документы исполнены карандашом, имеют серьезные повреждения, наличие которых не позволяет однозначно истолковать их содержание, копии документов заверены ненадлежащим образом;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- заявление не поддается прочтению, содержит нецензурные или оскорбительные выражения.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jc w:val="center"/>
        <w:outlineLvl w:val="2"/>
      </w:pPr>
      <w:r>
        <w:t>2.10. Исчерпывающий перечень оснований для приостановления</w:t>
      </w:r>
    </w:p>
    <w:p w:rsidR="008E4A67" w:rsidRDefault="008E4A67">
      <w:pPr>
        <w:pStyle w:val="ConsPlusNormal"/>
        <w:jc w:val="center"/>
      </w:pPr>
      <w:r>
        <w:t>или отказа в предоставлении муниципальной услуги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  <w:r>
        <w:t>2.10.1. Приостановление предоставления муниципальной услуги допускается по следующим причинам: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1) выявление несоответствий в представленных документах;</w:t>
      </w:r>
    </w:p>
    <w:p w:rsidR="008E4A67" w:rsidRDefault="008E4A67">
      <w:pPr>
        <w:pStyle w:val="ConsPlusNormal"/>
        <w:spacing w:before="220"/>
        <w:ind w:firstLine="540"/>
        <w:jc w:val="both"/>
      </w:pPr>
      <w:proofErr w:type="gramStart"/>
      <w:r>
        <w:t xml:space="preserve">2) при направлении заявителю уведомления о неполучении от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документа и (или) информации, необходимых для предоставления муниципальной услуги в соответствии с п. 2.7.1 настоящего Административного регламента, и предложении заявителю представить документ и (или) информацию, необходимые для предоставления муниципальной услуги, указанные в </w:t>
      </w:r>
      <w:hyperlink w:anchor="P166" w:history="1">
        <w:r>
          <w:rPr>
            <w:color w:val="0000FF"/>
          </w:rPr>
          <w:t>п. 2.7.1</w:t>
        </w:r>
      </w:hyperlink>
      <w:r>
        <w:t xml:space="preserve"> настоящего Административного</w:t>
      </w:r>
      <w:proofErr w:type="gramEnd"/>
      <w:r>
        <w:t xml:space="preserve"> регламента, самостоятельно;</w:t>
      </w:r>
    </w:p>
    <w:p w:rsidR="008E4A67" w:rsidRDefault="008E4A67">
      <w:pPr>
        <w:pStyle w:val="ConsPlusNormal"/>
        <w:jc w:val="both"/>
      </w:pPr>
      <w:r>
        <w:t xml:space="preserve">(подп. 2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08.08.2013 N 1524)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3) поступление от заявителя (уполномоченного им лица), представителя органа местного самоуправления или иных заинтересованных лиц письменного обращения о приостановлении предоставления муниципальной услуги;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4) на основании определения или решения суда.</w:t>
      </w:r>
    </w:p>
    <w:p w:rsidR="008E4A67" w:rsidRDefault="008E4A67">
      <w:pPr>
        <w:pStyle w:val="ConsPlusNormal"/>
        <w:spacing w:before="220"/>
        <w:ind w:firstLine="540"/>
        <w:jc w:val="both"/>
      </w:pPr>
      <w:proofErr w:type="gramStart"/>
      <w:r>
        <w:t xml:space="preserve">Предоставление муниципальной услуги и течение срока предоставления муниципальной услуги приостанавливается с момента направления заявителю, представителю органа местного самоуправления или иному заинтересованному лицу письма о необходимости устранения несоответствий в представленных документах, необходимости представления недостающих </w:t>
      </w:r>
      <w:r>
        <w:lastRenderedPageBreak/>
        <w:t>документов или с момента поступления в Комиссию заявления заявителя, представителя органа местного самоуправления или иного заинтересованного лица о приостановлении предоставления муниципальной услуги либо определения или решения суда.</w:t>
      </w:r>
      <w:proofErr w:type="gramEnd"/>
    </w:p>
    <w:p w:rsidR="008E4A67" w:rsidRDefault="008E4A67">
      <w:pPr>
        <w:pStyle w:val="ConsPlusNormal"/>
        <w:spacing w:before="220"/>
        <w:ind w:firstLine="540"/>
        <w:jc w:val="both"/>
      </w:pPr>
      <w:r>
        <w:t>Предоставление муниципальной услуги и течение срока предоставления муниципальной услуги возобновляется после устранения обстоятельств, вызвавших приостановление ее предоставления.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2.10.2. Основаниями для отказа в предоставлении муниципальной услуги является: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1) представление заявителем документов, содержащих недостоверные сведения;</w:t>
      </w:r>
    </w:p>
    <w:p w:rsidR="008E4A67" w:rsidRDefault="008E4A67">
      <w:pPr>
        <w:pStyle w:val="ConsPlusNormal"/>
        <w:spacing w:before="220"/>
        <w:ind w:firstLine="540"/>
        <w:jc w:val="both"/>
      </w:pPr>
      <w:bookmarkStart w:id="5" w:name="P211"/>
      <w:bookmarkEnd w:id="5"/>
      <w:proofErr w:type="gramStart"/>
      <w:r>
        <w:t xml:space="preserve">2) поступление в Комиссию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 в соответствии с </w:t>
      </w:r>
      <w:hyperlink w:anchor="P166" w:history="1">
        <w:r>
          <w:rPr>
            <w:color w:val="0000FF"/>
          </w:rPr>
          <w:t>п. 2.7.1</w:t>
        </w:r>
      </w:hyperlink>
      <w:r>
        <w:t xml:space="preserve"> настоящего Административного регламента, если соответствующий документ не был представлен заявителем по собственной инициативе.</w:t>
      </w:r>
      <w:proofErr w:type="gramEnd"/>
      <w:r>
        <w:t xml:space="preserve"> </w:t>
      </w:r>
      <w:proofErr w:type="gramStart"/>
      <w:r>
        <w:t xml:space="preserve">Отказ в предоставлении муниципальной услуги по указанному основанию допускается в случае, если Комиссия после получения такого ответа уведомила заявителя о получении такого ответа, предложила заявителю представить документ и (или) информацию, необходимые для предоставления муниципальной услуги, указанные в </w:t>
      </w:r>
      <w:hyperlink w:anchor="P166" w:history="1">
        <w:r>
          <w:rPr>
            <w:color w:val="0000FF"/>
          </w:rPr>
          <w:t>п. 2.7.1</w:t>
        </w:r>
      </w:hyperlink>
      <w:r>
        <w:t xml:space="preserve"> настоящего Административного регламента, и не получила от заявителя такие документ и (или) информацию в течение пятнадцати рабочих дней со дня направления</w:t>
      </w:r>
      <w:proofErr w:type="gramEnd"/>
      <w:r>
        <w:t xml:space="preserve"> уведомления;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3) представление документов в ненадлежащий орган.</w:t>
      </w:r>
    </w:p>
    <w:p w:rsidR="008E4A67" w:rsidRDefault="008E4A67">
      <w:pPr>
        <w:pStyle w:val="ConsPlusNormal"/>
        <w:spacing w:before="220"/>
        <w:ind w:firstLine="540"/>
        <w:jc w:val="both"/>
      </w:pPr>
      <w:proofErr w:type="gramStart"/>
      <w:r>
        <w:t xml:space="preserve">Отказ в предоставлении муниципальной услуги оформляется в форме письма, подписанного председателем комиссии или его заместителем, и направляется секретарем Комиссии в МФЦ для последующей его выдачи (направления) заявителю не позднее 15 рабочих дней со дня поступления документов из МФЦ в межведомственную комиссию, а в случае отказа в предоставлении муниципальной услуги по основанию, предусмотренному </w:t>
      </w:r>
      <w:hyperlink w:anchor="P211" w:history="1">
        <w:r>
          <w:rPr>
            <w:color w:val="0000FF"/>
          </w:rPr>
          <w:t>п. 2</w:t>
        </w:r>
      </w:hyperlink>
      <w:r>
        <w:t xml:space="preserve"> настоящей статьи, в течение одного рабочего</w:t>
      </w:r>
      <w:proofErr w:type="gramEnd"/>
      <w:r>
        <w:t xml:space="preserve"> дня с момента подписания письма об отказе в предоставлении муниципальной услуги председателем Комиссии или его заместителем. Отказ в предоставлении муниципальной услуги может быть обжалован.</w:t>
      </w:r>
    </w:p>
    <w:p w:rsidR="008E4A67" w:rsidRDefault="008E4A6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2.10.2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08.08.2013 N 1524)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2.10.3. Заявитель имеет право повторно обратиться в Комиссию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jc w:val="center"/>
        <w:outlineLvl w:val="2"/>
      </w:pPr>
      <w:r>
        <w:t xml:space="preserve">2.11. Порядок, размер и основания взимания </w:t>
      </w:r>
      <w:proofErr w:type="gramStart"/>
      <w:r>
        <w:t>муниципальной</w:t>
      </w:r>
      <w:proofErr w:type="gramEnd"/>
    </w:p>
    <w:p w:rsidR="008E4A67" w:rsidRDefault="008E4A67">
      <w:pPr>
        <w:pStyle w:val="ConsPlusNormal"/>
        <w:jc w:val="center"/>
      </w:pPr>
      <w:r>
        <w:t>пошлины или иной платы, взимаемой за предоставление</w:t>
      </w:r>
    </w:p>
    <w:p w:rsidR="008E4A67" w:rsidRDefault="008E4A67">
      <w:pPr>
        <w:pStyle w:val="ConsPlusNormal"/>
        <w:jc w:val="center"/>
      </w:pPr>
      <w:r>
        <w:t>муниципальной услуги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  <w:r>
        <w:t>Муниципальная услуга предоставляется бесплатно.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jc w:val="center"/>
        <w:outlineLvl w:val="2"/>
      </w:pPr>
      <w:r>
        <w:t>2.12. Максимальный срок ожидания в очереди при подаче</w:t>
      </w:r>
    </w:p>
    <w:p w:rsidR="008E4A67" w:rsidRDefault="008E4A67">
      <w:pPr>
        <w:pStyle w:val="ConsPlusNormal"/>
        <w:jc w:val="center"/>
      </w:pPr>
      <w:r>
        <w:t>запроса о предоставлении муниципальной услуги, услуги,</w:t>
      </w:r>
    </w:p>
    <w:p w:rsidR="008E4A67" w:rsidRDefault="008E4A67">
      <w:pPr>
        <w:pStyle w:val="ConsPlusNormal"/>
        <w:jc w:val="center"/>
      </w:pPr>
      <w:r>
        <w:t>предоставляемой организацией, участвующей в предоставлении</w:t>
      </w:r>
    </w:p>
    <w:p w:rsidR="008E4A67" w:rsidRDefault="008E4A67">
      <w:pPr>
        <w:pStyle w:val="ConsPlusNormal"/>
        <w:jc w:val="center"/>
      </w:pPr>
      <w:r>
        <w:t>муниципальной услуги, и при получении результата</w:t>
      </w:r>
    </w:p>
    <w:p w:rsidR="008E4A67" w:rsidRDefault="008E4A67">
      <w:pPr>
        <w:pStyle w:val="ConsPlusNormal"/>
        <w:jc w:val="center"/>
      </w:pPr>
      <w:r>
        <w:t>предоставления таких услуг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  <w:r>
        <w:t xml:space="preserve">2.12.1. Максимальный срок ожидания в очереди при подаче запроса о предоставлении </w:t>
      </w:r>
      <w:r>
        <w:lastRenderedPageBreak/>
        <w:t>муниципальной услуги и при получении результата предоставления муниципальной услуги составляет не более 15 минут.</w:t>
      </w:r>
    </w:p>
    <w:p w:rsidR="008E4A67" w:rsidRDefault="008E4A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13.02.2013 N 195)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2.12.2. Максимальный срок ожидания в очереди при подаче запроса о предоставлении услуги, предоставляемой организацией или органом, участвующими в предоставлении муниципальной услуги, и при получении результата предоставления таких услуг устанавливается регламентом работы таких органов и организаций.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jc w:val="center"/>
        <w:outlineLvl w:val="2"/>
      </w:pPr>
      <w:r>
        <w:t>2.13. Срок и порядок регистрации запроса заявителя</w:t>
      </w:r>
    </w:p>
    <w:p w:rsidR="008E4A67" w:rsidRDefault="008E4A67">
      <w:pPr>
        <w:pStyle w:val="ConsPlusNormal"/>
        <w:jc w:val="center"/>
      </w:pPr>
      <w:r>
        <w:t>о предоставлении муниципальной услуги</w:t>
      </w:r>
    </w:p>
    <w:p w:rsidR="008E4A67" w:rsidRDefault="008E4A67">
      <w:pPr>
        <w:pStyle w:val="ConsPlusNormal"/>
        <w:jc w:val="center"/>
      </w:pPr>
      <w:proofErr w:type="gramStart"/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</w:t>
      </w:r>
      <w:proofErr w:type="gramEnd"/>
    </w:p>
    <w:p w:rsidR="008E4A67" w:rsidRDefault="008E4A67">
      <w:pPr>
        <w:pStyle w:val="ConsPlusNormal"/>
        <w:jc w:val="center"/>
      </w:pPr>
      <w:proofErr w:type="gramStart"/>
      <w:r>
        <w:t>Нижегородской области от 08.08.2013 N 1524)</w:t>
      </w:r>
      <w:proofErr w:type="gramEnd"/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  <w:r>
        <w:t>2.13.1. Запрос заявителя о предоставлении муниципальной услуги регистрируется специалистами отдела приема и выдачи документов МФЦ в течение одного рабочего дня с момента обращения заявителя за предоставлением муниципальной услуги в порядке, предусмотренном регламентом деятельности МФЦ.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jc w:val="center"/>
        <w:outlineLvl w:val="2"/>
      </w:pPr>
      <w:r>
        <w:t>2.14. Требования к помещениям, в которых предоставляется</w:t>
      </w:r>
    </w:p>
    <w:p w:rsidR="008E4A67" w:rsidRDefault="008E4A67">
      <w:pPr>
        <w:pStyle w:val="ConsPlusNormal"/>
        <w:jc w:val="center"/>
      </w:pPr>
      <w:r>
        <w:t>муниципальная услуга, к месту ожидания и приема заявителей,</w:t>
      </w:r>
    </w:p>
    <w:p w:rsidR="008E4A67" w:rsidRDefault="008E4A67">
      <w:pPr>
        <w:pStyle w:val="ConsPlusNormal"/>
        <w:jc w:val="center"/>
      </w:pPr>
      <w:r>
        <w:t>размещению и оформлению визуальной информации о порядке</w:t>
      </w:r>
    </w:p>
    <w:p w:rsidR="008E4A67" w:rsidRDefault="008E4A67">
      <w:pPr>
        <w:pStyle w:val="ConsPlusNormal"/>
        <w:jc w:val="center"/>
      </w:pPr>
      <w:r>
        <w:t>предоставления услуги</w:t>
      </w:r>
    </w:p>
    <w:p w:rsidR="008E4A67" w:rsidRDefault="008E4A67">
      <w:pPr>
        <w:pStyle w:val="ConsPlusNormal"/>
        <w:jc w:val="center"/>
      </w:pPr>
      <w:proofErr w:type="gramStart"/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</w:t>
      </w:r>
      <w:proofErr w:type="gramEnd"/>
    </w:p>
    <w:p w:rsidR="008E4A67" w:rsidRDefault="008E4A67">
      <w:pPr>
        <w:pStyle w:val="ConsPlusNormal"/>
        <w:jc w:val="center"/>
      </w:pPr>
      <w:proofErr w:type="gramStart"/>
      <w:r>
        <w:t>Нижегородской области от 12.09.2016 N 1061)</w:t>
      </w:r>
      <w:proofErr w:type="gramEnd"/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  <w:r>
        <w:t>2.14.1. Информирование заявителей, прием документов в рамках предоставления услуги и выдача готового результата услуги осуществляются в МФЦ.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 xml:space="preserve">2.14.2. Здание МФЦ оборудовано информационной табличкой (вывеской), содержащей полное наименование МФЦ, а также информацию о режиме работы. Информационные таблички размещены рядом </w:t>
      </w:r>
      <w:proofErr w:type="gramStart"/>
      <w:r>
        <w:t>со</w:t>
      </w:r>
      <w:proofErr w:type="gramEnd"/>
      <w:r>
        <w:t xml:space="preserve"> входом в здание для доступного обзора посетителей.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2.14.3. Фасад здания оборудован осветительными приборами, чтобы в течение рабочего времени посетители могли ознакомиться с информационными табличками.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2.14.4. На территории, прилегающей к зданию МФЦ, располагается бесплатная парковка для автомобильного транспорта посетителей МФЦ.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2.14.5. Помещения МФЦ, предназначенные для работы с заявителями, располагаются на 1-м и 2-м этаже здания, имеют отдельный вход и обеспечиваются системами кондиционирования и вентилирования воздуха, средствами пожаротушения и оповещения о возникновении чрезвычайной ситуации.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2.14.6. Визуальная, текстовая и мультимедийная информация о порядке предоставления услуг размещается на информационных стендах и информационных терминалах, устанавливаемых в удобном для граждан месте, и соответствует оптимальному зрительному и слуховому восприятию этой информации гражданами.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2.14.7. В зоне информирования и ожидания имеется система звукового информирования, а также электронная система управления очередью, предназначенная для автоматизированного управления потоком заявителей и обеспечения им комфортных условий ожидания.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 xml:space="preserve">2.14.8. Зона информирования и ожидания оборудована стульями, диванами, столами для оформления документов с размещением на них форм (бланков) документов, необходимых для </w:t>
      </w:r>
      <w:r>
        <w:lastRenderedPageBreak/>
        <w:t>получения государственных и муниципальных услуг.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2.14.9. Зона приема заявителей представлена отдельными окнами, оснащенными информационными табличками, необходимым оборудованием и канцелярскими принадлежностями, снабжена системой видеонаблюдения.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2.14.10.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- условия для беспрепятственного доступа к зданию МФЦ, в котором предоставляется муниципальная услуга;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территории, на которой расположено здание МФЦ,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зданию МФЦ, в котором предоставляется муниципальная услуга, с учетом ограничений их жизнедеятельности;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 xml:space="preserve">-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8E4A67" w:rsidRDefault="008E4A67">
      <w:pPr>
        <w:pStyle w:val="ConsPlusNormal"/>
        <w:spacing w:before="220"/>
        <w:ind w:firstLine="540"/>
        <w:jc w:val="both"/>
      </w:pPr>
      <w:proofErr w:type="gramStart"/>
      <w:r>
        <w:t xml:space="preserve">- допуск собаки-проводника в здание МФЦ, в котором предоставляется муниципальная услуга, при наличии документа, подтверждающего ее специальное обучение и выдаваемого по </w:t>
      </w:r>
      <w:hyperlink r:id="rId41" w:history="1">
        <w:r>
          <w:rPr>
            <w:color w:val="0000FF"/>
          </w:rPr>
          <w:t>форме</w:t>
        </w:r>
      </w:hyperlink>
      <w:r>
        <w:t xml:space="preserve"> и в </w:t>
      </w:r>
      <w:hyperlink r:id="rId42" w:history="1">
        <w:r>
          <w:rPr>
            <w:color w:val="0000FF"/>
          </w:rPr>
          <w:t>порядке</w:t>
        </w:r>
      </w:hyperlink>
      <w:r>
        <w:t>, которые установлены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выдачи";</w:t>
      </w:r>
      <w:proofErr w:type="gramEnd"/>
    </w:p>
    <w:p w:rsidR="008E4A67" w:rsidRDefault="008E4A67">
      <w:pPr>
        <w:pStyle w:val="ConsPlusNormal"/>
        <w:spacing w:before="220"/>
        <w:ind w:firstLine="540"/>
        <w:jc w:val="both"/>
      </w:pPr>
      <w: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 xml:space="preserve">2.14.11. </w:t>
      </w:r>
      <w:proofErr w:type="gramStart"/>
      <w:r>
        <w:t xml:space="preserve">В случае невозможности полностью обеспечить беспрепятственный доступ к месту предоставления муниципальной услуги с учетом потребности инвалида, сотрудник МФЦ по запросу заявителя может осуществлять выезд для приема заявлений и документов, необходимых для предоставления муниципальной услуги, а также для осуществления доставки результатов предоставления муниципальной услуги, в том числе за плату, в соответствии с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22.12.2012 N 1376 "Об утверждении</w:t>
      </w:r>
      <w:proofErr w:type="gramEnd"/>
      <w:r>
        <w:t xml:space="preserve"> правил организации деятельности многофункциональных центров предоставления государственных и муниципальных услуг".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 xml:space="preserve">2.14.12. </w:t>
      </w:r>
      <w:proofErr w:type="gramStart"/>
      <w:r>
        <w:t xml:space="preserve">По запросу инвалидов I группы, ветеранов Великой Отечественной войны, Героев Российской Федерации, Героев Советского Союза, Героев Социалистического Труда, Героев Труда Российской Федерации выезд сотрудника МФЦ к этим категориям заявителей с целью приема заявлений и документов, необходимых для предоставления муниципальной услуги, а также доставки результатов предоставления муниципальной услуги осуществляется бесплатно в соответствии с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06.11.2014 N 763</w:t>
      </w:r>
      <w:proofErr w:type="gramEnd"/>
      <w:r>
        <w:t>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 xml:space="preserve">2.14.13. МФЦ ведет официальный интернет-сайт www.mfc-arzamas.ru, </w:t>
      </w:r>
      <w:proofErr w:type="gramStart"/>
      <w:r>
        <w:t>предусматривающий</w:t>
      </w:r>
      <w:proofErr w:type="gramEnd"/>
      <w:r>
        <w:t xml:space="preserve"> в </w:t>
      </w:r>
      <w:r>
        <w:lastRenderedPageBreak/>
        <w:t>том числе версию для слабовидящих, с помощью которого граждане могут получить информацию о государственных и муниципальных услугах, органах власти и организациях, участвующих в их предоставлении, режиме их работы.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jc w:val="center"/>
        <w:outlineLvl w:val="2"/>
      </w:pPr>
      <w:r>
        <w:t>2.15. Показатели доступности и качества муниципальной услуги</w:t>
      </w:r>
    </w:p>
    <w:p w:rsidR="008E4A67" w:rsidRDefault="008E4A67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4A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4A67" w:rsidRDefault="008E4A6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E4A67" w:rsidRDefault="008E4A67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8E4A67" w:rsidRDefault="008E4A67">
      <w:pPr>
        <w:pStyle w:val="ConsPlusNormal"/>
        <w:spacing w:before="280"/>
        <w:ind w:firstLine="540"/>
        <w:jc w:val="both"/>
      </w:pPr>
      <w:r>
        <w:t>2.15.2. Показателем доступности является информационная открытость порядка и правил предоставления муниципальной услуги: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наличие административного регламента предоставления муниципальной услуги;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наличие информации об оказании муниципальной услуги в средствах массовой информации, общедоступных местах, на стендах в Администрации.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2.15.3. Показателями качества предоставления муниципальной услуги являются: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степень удовлетворенности граждан качеством и доступностью муниципальной услуги;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соответствие предоставляемой муниципальной услуги требованиям настоящего административного регламента;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соблюдение сроков предоставления муниципальной услуги;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количество обоснованных жалоб.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jc w:val="center"/>
        <w:outlineLvl w:val="2"/>
      </w:pPr>
      <w:r>
        <w:t>2.16. Иные требования, в том числе учитывающие особенности</w:t>
      </w:r>
    </w:p>
    <w:p w:rsidR="008E4A67" w:rsidRDefault="008E4A67">
      <w:pPr>
        <w:pStyle w:val="ConsPlusNormal"/>
        <w:jc w:val="center"/>
      </w:pPr>
      <w:r>
        <w:t>предоставления услуги в электронной форме</w:t>
      </w:r>
    </w:p>
    <w:p w:rsidR="008E4A67" w:rsidRDefault="008E4A67">
      <w:pPr>
        <w:pStyle w:val="ConsPlusNormal"/>
        <w:jc w:val="center"/>
      </w:pPr>
      <w:proofErr w:type="gramStart"/>
      <w:r>
        <w:t xml:space="preserve">(введен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г. Арзамаса</w:t>
      </w:r>
      <w:proofErr w:type="gramEnd"/>
    </w:p>
    <w:p w:rsidR="008E4A67" w:rsidRDefault="008E4A67">
      <w:pPr>
        <w:pStyle w:val="ConsPlusNormal"/>
        <w:jc w:val="center"/>
      </w:pPr>
      <w:proofErr w:type="gramStart"/>
      <w:r>
        <w:t>Нижегородской области от 08.08.2013 N 1524)</w:t>
      </w:r>
      <w:proofErr w:type="gramEnd"/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  <w:r>
        <w:t xml:space="preserve">2.16.1. Заявителям обеспечивается возможность получения данной муниципальной услуги в электронной форме с использованием средств Единого </w:t>
      </w:r>
      <w:proofErr w:type="gramStart"/>
      <w:r>
        <w:t>интернет-портала</w:t>
      </w:r>
      <w:proofErr w:type="gramEnd"/>
      <w:r>
        <w:t xml:space="preserve"> государственных и муниципальных услуг (функций) Нижегородской области, что включает в себя: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- возможность получения полной информации о порядке оказания услуг, перечне необходимых для оказания услуги документов, графике работы и справочных телефонах подразделения, предоставляющего услугу.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- возможность просмотра и скачивания форм (шаблонов) заявлений, которые необходимо представить для получения услуги, а также образцы заполнения данных заявлений.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- возможность заполнить формы заявлений на оказание услуг в интерактивном режиме, прикрепить к уже заполненным формам заявлений иные электронные документы, необходимые для предоставления услуги, и отправить данные электронные документы в подразделение, предоставляющее услугу.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- возможность осуществления заявителем мониторинга сведений о ходе предоставления услуги.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 xml:space="preserve">2.16.2. Основанием для начала предоставления муниципальной услуги в электронной форме является направление заявителем с использованием Единого интернет-портала государственных и муниципальных услуг (функций) Нижегородской области заявления на предоставление </w:t>
      </w:r>
      <w:r>
        <w:lastRenderedPageBreak/>
        <w:t xml:space="preserve">муниципальной услуги и </w:t>
      </w:r>
      <w:proofErr w:type="gramStart"/>
      <w:r>
        <w:t>комплекта</w:t>
      </w:r>
      <w:proofErr w:type="gramEnd"/>
      <w:r>
        <w:t xml:space="preserve"> необходимых для предоставления услуги документов.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 xml:space="preserve">2.16.3. При обращении заявителя в электронной форме за получением услуги заявление и каждый прилагаемый к нему документ подписываются тем видом электронной подписи, допустимость использования которого установлена федеральными законами, регламентирующими порядок предоставления муниципальной услуги либо порядок выдачи документов, включаемых в пакет документов. В случаях, если указанными федеральными законами используемый вид электронной подписи не установлен, вид электронной подписи определяется в соответствии с </w:t>
      </w:r>
      <w:hyperlink r:id="rId46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РФ от 25.06.2012 N 634.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8E4A67" w:rsidRDefault="008E4A67">
      <w:pPr>
        <w:pStyle w:val="ConsPlusNormal"/>
        <w:jc w:val="center"/>
      </w:pPr>
      <w:r>
        <w:t>АДМИНИСТРАТИВНЫХ ПРОЦЕДУР, ТРЕБОВАНИЯ К ПОРЯДКУ</w:t>
      </w:r>
    </w:p>
    <w:p w:rsidR="008E4A67" w:rsidRDefault="008E4A67">
      <w:pPr>
        <w:pStyle w:val="ConsPlusNormal"/>
        <w:jc w:val="center"/>
      </w:pPr>
      <w:r>
        <w:t>ИХ ВЫПОЛНЕНИЯ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jc w:val="center"/>
        <w:outlineLvl w:val="2"/>
      </w:pPr>
      <w:r>
        <w:t>3.1. Последовательность процедур при предоставлении</w:t>
      </w:r>
    </w:p>
    <w:p w:rsidR="008E4A67" w:rsidRDefault="008E4A67">
      <w:pPr>
        <w:pStyle w:val="ConsPlusNormal"/>
        <w:jc w:val="center"/>
      </w:pPr>
      <w:r>
        <w:t>муниципальной услуги</w:t>
      </w:r>
    </w:p>
    <w:p w:rsidR="008E4A67" w:rsidRDefault="008E4A67">
      <w:pPr>
        <w:pStyle w:val="ConsPlusNormal"/>
        <w:jc w:val="center"/>
      </w:pPr>
      <w:proofErr w:type="gramStart"/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</w:t>
      </w:r>
      <w:proofErr w:type="gramEnd"/>
    </w:p>
    <w:p w:rsidR="008E4A67" w:rsidRDefault="008E4A67">
      <w:pPr>
        <w:pStyle w:val="ConsPlusNormal"/>
        <w:jc w:val="center"/>
      </w:pPr>
      <w:proofErr w:type="gramStart"/>
      <w:r>
        <w:t>Нижегородской области от 08.08.2013 N 1524)</w:t>
      </w:r>
      <w:proofErr w:type="gramEnd"/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1) прием заявления и документов на предоставление муниципальной услуги специалистами МФЦ и направление их в Комиссию на рассмотрение;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2) запрос документов по каналам межведомственного взаимодействия;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3) оформление личного дела заявителя;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4) предварительное рассмотрение документов, принятие и оформление решения;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5) направление уведомления о переводе или об отказе в переводе жилого помещения в нежилое или нежилого помещения в жилое помещение в МФЦ для последующей выдачи заявителю (заявителям);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6) выдача заявителю (заявителям) уведомления о переводе или об отказе в переводе жилого помещения в нежилое или нежилого помещения в жилое помещение в МФЦ.</w:t>
      </w:r>
    </w:p>
    <w:p w:rsidR="008E4A67" w:rsidRDefault="008E4A67">
      <w:pPr>
        <w:pStyle w:val="ConsPlusNormal"/>
        <w:spacing w:before="220"/>
        <w:ind w:firstLine="540"/>
        <w:jc w:val="both"/>
      </w:pPr>
      <w:hyperlink w:anchor="P769" w:history="1">
        <w:r>
          <w:rPr>
            <w:color w:val="0000FF"/>
          </w:rPr>
          <w:t>Блок-схема</w:t>
        </w:r>
      </w:hyperlink>
      <w:r>
        <w:t xml:space="preserve"> прилагается к настоящему Административному регламенту (приложение N 4).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jc w:val="center"/>
        <w:outlineLvl w:val="2"/>
      </w:pPr>
      <w:r>
        <w:t>3.2. Прием заявления и документов на предоставление</w:t>
      </w:r>
    </w:p>
    <w:p w:rsidR="008E4A67" w:rsidRDefault="008E4A67">
      <w:pPr>
        <w:pStyle w:val="ConsPlusNormal"/>
        <w:jc w:val="center"/>
      </w:pPr>
      <w:r>
        <w:t>муниципальной услуги специалистами МФЦ и направление</w:t>
      </w:r>
    </w:p>
    <w:p w:rsidR="008E4A67" w:rsidRDefault="008E4A67">
      <w:pPr>
        <w:pStyle w:val="ConsPlusNormal"/>
        <w:jc w:val="center"/>
      </w:pPr>
      <w:r>
        <w:t>их в Комиссию на рассмотрение</w:t>
      </w:r>
    </w:p>
    <w:p w:rsidR="008E4A67" w:rsidRDefault="008E4A67">
      <w:pPr>
        <w:pStyle w:val="ConsPlusNormal"/>
        <w:jc w:val="center"/>
      </w:pPr>
      <w:proofErr w:type="gramStart"/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</w:t>
      </w:r>
      <w:proofErr w:type="gramEnd"/>
    </w:p>
    <w:p w:rsidR="008E4A67" w:rsidRDefault="008E4A67">
      <w:pPr>
        <w:pStyle w:val="ConsPlusNormal"/>
        <w:jc w:val="center"/>
      </w:pPr>
      <w:proofErr w:type="gramStart"/>
      <w:r>
        <w:t>Нижегородской области от 08.08.2013 N 1524)</w:t>
      </w:r>
      <w:proofErr w:type="gramEnd"/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  <w:r>
        <w:t xml:space="preserve">3.2.1. Основанием для начала предоставления муниципальной услуги является подача заявителем </w:t>
      </w:r>
      <w:hyperlink w:anchor="P547" w:history="1">
        <w:r>
          <w:rPr>
            <w:color w:val="0000FF"/>
          </w:rPr>
          <w:t>заявления</w:t>
        </w:r>
      </w:hyperlink>
      <w:r>
        <w:t>, оформленного по форме согласно приложению N 1 к настоящему Административному регламенту, и иных предусмотренных настоящим Административным регламентом документов в МФЦ.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 xml:space="preserve">3.2.2. Порядок приема заявления и прилагаемых к нему документов специалистами МФЦ, а также порядок передачи принятых документов в Комиссию регулируется Регламентом </w:t>
      </w:r>
      <w:r>
        <w:lastRenderedPageBreak/>
        <w:t>деятельности МФЦ.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3.2.3. После получения заявления и прилагаемых к нему документов из МФЦ секретарь Комиссии в течение одного рабочего дня регистрирует их в Журнале регистрации заявлений о выдаче решений о переводе жилого помещения в нежилое или нежилого помещения в жилое помещение.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 xml:space="preserve">3.2.4. </w:t>
      </w:r>
      <w:proofErr w:type="gramStart"/>
      <w:r>
        <w:t>В случае выявления несоответствий в представленных документах или в случае поступления в Комиссию заявления представителя органа местного самоуправления или иного заинтересованного лица о приостановлении предоставления муниципальной услуги либо определения или решения суда, а также при возникновении сомнений в достоверности представленных данных заявителю в течение 5 рабочих дней со дня поступления заявления в Комиссию сообщается по телефону о приостановлении рассмотрения документов</w:t>
      </w:r>
      <w:proofErr w:type="gramEnd"/>
      <w:r>
        <w:t>, об имеющихся недостатках и способах их устранения или направляется письмо по адресу, указанному в заявлении.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3.2.5. Результатом административной процедуры является регистрация секретарем Комиссии заявления в Журнале регистрации заявлений о выдаче решений о переводе жилого помещения в нежилое или нежилого помещения в жилое помещение либо отказ в предоставлении муниципальной услуги по основаниям, предусмотренным настоящим Административным регламентом.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jc w:val="center"/>
        <w:outlineLvl w:val="2"/>
      </w:pPr>
      <w:r>
        <w:t>3.3. Запрос документов по каналам</w:t>
      </w:r>
    </w:p>
    <w:p w:rsidR="008E4A67" w:rsidRDefault="008E4A67">
      <w:pPr>
        <w:pStyle w:val="ConsPlusNormal"/>
        <w:jc w:val="center"/>
      </w:pPr>
      <w:r>
        <w:t>межведомственного взаимодействия</w:t>
      </w:r>
    </w:p>
    <w:p w:rsidR="008E4A67" w:rsidRDefault="008E4A67">
      <w:pPr>
        <w:pStyle w:val="ConsPlusNormal"/>
        <w:jc w:val="center"/>
      </w:pPr>
      <w:proofErr w:type="gramStart"/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</w:t>
      </w:r>
      <w:proofErr w:type="gramEnd"/>
    </w:p>
    <w:p w:rsidR="008E4A67" w:rsidRDefault="008E4A67">
      <w:pPr>
        <w:pStyle w:val="ConsPlusNormal"/>
        <w:jc w:val="center"/>
      </w:pPr>
      <w:proofErr w:type="gramStart"/>
      <w:r>
        <w:t>Нижегородской области от 08.08.2013 N 1524)</w:t>
      </w:r>
      <w:proofErr w:type="gramEnd"/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  <w:r>
        <w:t xml:space="preserve">3.3.1. Основанием для начала процедуры запроса документов по каналам межведомственного взаимодействия является поступление в Комиссию документов из МФЦ, в случае если документы, указанные в </w:t>
      </w:r>
      <w:hyperlink w:anchor="P166" w:history="1">
        <w:r>
          <w:rPr>
            <w:color w:val="0000FF"/>
          </w:rPr>
          <w:t>п. 2.7.1</w:t>
        </w:r>
      </w:hyperlink>
      <w:r>
        <w:t xml:space="preserve"> настоящего Административного регламента, не были представлены заявителем по собственной инициативе.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 xml:space="preserve">3.3.2. Секретарь Комиссии в течение 2 рабочих дней со дня поступления документов из МФЦ подготавливает запросы в порядке межведомственного взаимодействия в государственные органы, органы местного самоуправления и подведомственные государственным органам и органам местного самоуправления организации, в распоряжении которых находятся документы, указанные в </w:t>
      </w:r>
      <w:hyperlink w:anchor="P166" w:history="1">
        <w:r>
          <w:rPr>
            <w:color w:val="0000FF"/>
          </w:rPr>
          <w:t>п. 2.7.1</w:t>
        </w:r>
      </w:hyperlink>
      <w:r>
        <w:t xml:space="preserve"> настоящего Административного регламента. Запрос в обязательном порядке должен содержать реквизиты переводимого объекта. Запрос может быть направлен на бумажном носителе либо в электронной форме. Запрос подписывается главой администрации города Арзамаса. Запрос регистрируется в Журнале регистрации запросов.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3.3.3.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 xml:space="preserve">3.3.4. </w:t>
      </w:r>
      <w:proofErr w:type="gramStart"/>
      <w:r>
        <w:t xml:space="preserve">В случае если в Комиссию поступил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свидетельствующий об отсутствии документа и (или) информации, необходимых для предоставления муниципальной услуги в соответствии с </w:t>
      </w:r>
      <w:hyperlink w:anchor="P166" w:history="1">
        <w:r>
          <w:rPr>
            <w:color w:val="0000FF"/>
          </w:rPr>
          <w:t>п. 2.7.1</w:t>
        </w:r>
      </w:hyperlink>
      <w:r>
        <w:t xml:space="preserve"> настоящего Административного регламента, и если соответствующий документ не был представлен заявителем самостоятельно, после того как Комиссия уведомила</w:t>
      </w:r>
      <w:proofErr w:type="gramEnd"/>
      <w:r>
        <w:t xml:space="preserve"> его о получении такого ответа, предложила заявителю представить документ и (или) информацию, необходимые для предоставления муниципальной услуги, указанные в </w:t>
      </w:r>
      <w:hyperlink w:anchor="P166" w:history="1">
        <w:r>
          <w:rPr>
            <w:color w:val="0000FF"/>
          </w:rPr>
          <w:t>п. 2.7.1</w:t>
        </w:r>
      </w:hyperlink>
      <w:r>
        <w:t xml:space="preserve"> настоящего Административного регламента, и не получила от заявителя такие </w:t>
      </w:r>
      <w:r>
        <w:lastRenderedPageBreak/>
        <w:t>документ и (или) информацию в течение пятнадцати рабочих дней со дня направления уведомления, заявителю отказывается в предоставлении муниципальной услуги.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 xml:space="preserve">3.3.5. </w:t>
      </w:r>
      <w:proofErr w:type="gramStart"/>
      <w:r>
        <w:t xml:space="preserve">Результатом административной процедуры является получение ответов на запросы в порядке межведомственного взаимодействия из государственных органов, органов местного самоуправления и подведомственных государственным органам и органам местного самоуправления организаций, в распоряжении которых находятся документы, указанные в </w:t>
      </w:r>
      <w:hyperlink w:anchor="P166" w:history="1">
        <w:r>
          <w:rPr>
            <w:color w:val="0000FF"/>
          </w:rPr>
          <w:t>п. 2.7.1</w:t>
        </w:r>
      </w:hyperlink>
      <w:r>
        <w:t xml:space="preserve"> настоящего Административного регламента, либо отказ в предоставлении муниципальной услуги по основанию, предусмотренному </w:t>
      </w:r>
      <w:hyperlink w:anchor="P211" w:history="1">
        <w:r>
          <w:rPr>
            <w:color w:val="0000FF"/>
          </w:rPr>
          <w:t>подпунктом 2 п. 2.10.2</w:t>
        </w:r>
      </w:hyperlink>
      <w:r>
        <w:t xml:space="preserve"> настоящего Административного регламента.</w:t>
      </w:r>
      <w:proofErr w:type="gramEnd"/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jc w:val="center"/>
        <w:outlineLvl w:val="2"/>
      </w:pPr>
      <w:r>
        <w:t>3.4. Оформление личного дела заявителя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  <w:r>
        <w:t xml:space="preserve">3.4.1. </w:t>
      </w:r>
      <w:proofErr w:type="gramStart"/>
      <w:r>
        <w:t>Основанием для начала процедуры оформления личного дела заявителя является регистрация секретарем Комиссии заявления и прилагаемых к нему документов в Журнале регистрации заявлений о выдаче решений о переводе жилого помещения в нежилое или нежилого помещения в жилое помещение, а также получение ответов на межведомственные запросы и (или) представление заявителем недостающих документов самостоятельно.</w:t>
      </w:r>
      <w:proofErr w:type="gramEnd"/>
    </w:p>
    <w:p w:rsidR="008E4A67" w:rsidRDefault="008E4A6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3.4.1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08.08.2013 N 1524)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3.4.2. После регистрации заявления с приложенными документами, а также после получения ответов на межведомственные запросы и (или) самостоятельного представления заявителем недостающих документов секретарь Комиссии заводит отдельную папку и формирует личное дело, куда подшивает: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- заявление;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- представленные заявителем документы;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- ответы на межведомственные запросы;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- особые мнения членов Комиссии;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- иные документы, имеющие отношение к предоставляемой услуге.</w:t>
      </w:r>
    </w:p>
    <w:p w:rsidR="008E4A67" w:rsidRDefault="008E4A67">
      <w:pPr>
        <w:pStyle w:val="ConsPlusNormal"/>
        <w:jc w:val="both"/>
      </w:pPr>
      <w:r>
        <w:t xml:space="preserve">(п. 3.4.2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08.08.2013 N 1524)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3.4.3. Результатом данной административной процедуры является сформированное личное дело заявителя, которое секретарь Комиссии направляет членам Комиссии для предварительного рассмотрения (согласования) представленных документов.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jc w:val="center"/>
        <w:outlineLvl w:val="2"/>
      </w:pPr>
      <w:r>
        <w:t>3.5. Предварительное рассмотрение документов,</w:t>
      </w:r>
    </w:p>
    <w:p w:rsidR="008E4A67" w:rsidRDefault="008E4A67">
      <w:pPr>
        <w:pStyle w:val="ConsPlusNormal"/>
        <w:jc w:val="center"/>
      </w:pPr>
      <w:r>
        <w:t>принятие и оформление решения</w:t>
      </w:r>
    </w:p>
    <w:p w:rsidR="008E4A67" w:rsidRDefault="008E4A67">
      <w:pPr>
        <w:pStyle w:val="ConsPlusNormal"/>
        <w:jc w:val="center"/>
      </w:pPr>
      <w:proofErr w:type="gramStart"/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</w:t>
      </w:r>
      <w:proofErr w:type="gramEnd"/>
    </w:p>
    <w:p w:rsidR="008E4A67" w:rsidRDefault="008E4A67">
      <w:pPr>
        <w:pStyle w:val="ConsPlusNormal"/>
        <w:jc w:val="center"/>
      </w:pPr>
      <w:proofErr w:type="gramStart"/>
      <w:r>
        <w:t>Нижегородской области от 08.08.2013 N 1524)</w:t>
      </w:r>
      <w:proofErr w:type="gramEnd"/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  <w:r>
        <w:t>3.5.1. Основанием для начала процедуры предварительного рассмотрения документов, принятия и оформления решения является поступление к членам Комиссии личного дела заявителя.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 xml:space="preserve">3.5.2. В течение 5 рабочих дней после получения документов из МФЦ секретарь Комиссии передает указанные документы для предварительного рассмотрения членам Комиссии, а в случае направления запросов в порядке межведомственного взаимодействия - в течение 1 рабочего дня с момента получения ответов на запросы. </w:t>
      </w:r>
      <w:proofErr w:type="gramStart"/>
      <w:r>
        <w:t xml:space="preserve">В случае, когда после поступления в Комиссию ответа на </w:t>
      </w:r>
      <w:r>
        <w:lastRenderedPageBreak/>
        <w:t>межведомственный запрос, свидетельствующего об отсутствии документа и (или) информации, необходимых для предоставления муниципальной услуги, и заявитель после уведомления об этом представляет соответствующий документ и (или) информацию самостоятельно, секретарь Комиссии передает документы для предварительного рассмотрения членам Комиссии в течение 1 рабочего дня с момента представления заявителем соответствующего документа и (или) информации.</w:t>
      </w:r>
      <w:proofErr w:type="gramEnd"/>
    </w:p>
    <w:p w:rsidR="008E4A67" w:rsidRDefault="008E4A67">
      <w:pPr>
        <w:pStyle w:val="ConsPlusNormal"/>
        <w:spacing w:before="220"/>
        <w:ind w:firstLine="540"/>
        <w:jc w:val="both"/>
      </w:pPr>
      <w:r>
        <w:t xml:space="preserve">3.5.3. </w:t>
      </w:r>
      <w:proofErr w:type="gramStart"/>
      <w:r>
        <w:t>Каждый член Комиссии имеет право ознакомиться с личным делом заявителя, изучив содержащиеся в нем документы, письменно выразить свое мнение по вопросу перевода жилого помещения в нежилое или нежилого помещения в жилое помещение, а также по представленному в связи с переводом проекту переустройства и (или) перепланировки.</w:t>
      </w:r>
      <w:proofErr w:type="gramEnd"/>
    </w:p>
    <w:p w:rsidR="008E4A67" w:rsidRDefault="008E4A67">
      <w:pPr>
        <w:pStyle w:val="ConsPlusNormal"/>
        <w:spacing w:before="220"/>
        <w:ind w:firstLine="540"/>
        <w:jc w:val="both"/>
      </w:pPr>
      <w:r>
        <w:t>3.5.4. По окончании предварительного рассмотрения документов членами Комиссии секретарь Комиссии уведомляет председателя Комиссии об окончании предварительного рассмотрения документов членами Комиссии. Предварительное рассмотрение документов всеми членами Комиссии не должно превышать 20 дней.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 xml:space="preserve">3.5.5. </w:t>
      </w:r>
      <w:proofErr w:type="gramStart"/>
      <w:r>
        <w:t>Председатель Комиссии в течение 3 рабочих дней со дня получения от Секретаря Комиссии уведомления об окончании предварительного рассмотрения документов членами Комиссии назначает дату и время заседания Комиссии для принятия решения о переводе жилого помещения в нежилое или нежилого помещения в жилое помещение либо об отказе в переводе жилого помещения в нежилое или нежилого помещения в жилое помещение.</w:t>
      </w:r>
      <w:proofErr w:type="gramEnd"/>
    </w:p>
    <w:p w:rsidR="008E4A67" w:rsidRDefault="008E4A67">
      <w:pPr>
        <w:pStyle w:val="ConsPlusNormal"/>
        <w:spacing w:before="220"/>
        <w:ind w:firstLine="540"/>
        <w:jc w:val="both"/>
      </w:pPr>
      <w:r>
        <w:t>3.5.6. Секретарь Комиссии уведомляет заявителя и членов Комиссии о дате, времени и месте проведения комиссионного заседания и вынесения решения.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 xml:space="preserve">3.5.7. </w:t>
      </w:r>
      <w:proofErr w:type="gramStart"/>
      <w:r>
        <w:t>На заседании Комиссия принимает решение о переводе жилого помещения в нежилое или нежилого помещения в жилое помещение либо об отказе в переводе жилого помещения в нежилое или нежилого помещения в жилое помещение.</w:t>
      </w:r>
      <w:proofErr w:type="gramEnd"/>
      <w:r>
        <w:t xml:space="preserve"> Решение принимается большинством голосов членов Комиссии. Если число голосов "За" и "Против" при принятии решения равно, решающим является голос председателя Комиссии.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3.5.8. Решение Комиссии фиксируется в протоколе заседания Комиссии, который ведется секретарем Комиссии и подписывается председателем Комиссии. Ответственным за оформление протокола является секретарь Комиссии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3.5.9. Комиссия отказывает в переводе жилого помещения в нежилое или нежилого помещения в жилое помещение в следующих случаях: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 xml:space="preserve">- несоблюдения заявителем предусмотренных </w:t>
      </w:r>
      <w:hyperlink r:id="rId53" w:history="1">
        <w:r>
          <w:rPr>
            <w:color w:val="0000FF"/>
          </w:rPr>
          <w:t>статьей 22</w:t>
        </w:r>
      </w:hyperlink>
      <w:r>
        <w:t xml:space="preserve"> Жилищного кодекса условий перевода помещения, в том числе наличия ограничений и обременений, при которых перевод помещений не допускается;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- несоответствия проекта переустройства и (или) перепланировки жилого помещения требованиям законодательства.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 xml:space="preserve">3.5.10. </w:t>
      </w:r>
      <w:proofErr w:type="gramStart"/>
      <w:r>
        <w:t>На основании протокола заседания Комиссии, подписанного председателем Комиссии, секретарь Комиссии в течение 3 рабочих дней с момента проведения заседания Комиссии подготавливает проект распоряжения администрации города Арзамаса о переводе жилого помещения в нежилое или нежилого помещения в жилое помещение либо об отказе в переводе жилого помещения в нежилое или нежилого помещения в жилое помещение и направляет указанный проект распоряжения на подпись</w:t>
      </w:r>
      <w:proofErr w:type="gramEnd"/>
      <w:r>
        <w:t xml:space="preserve"> главе администрации города Арзамаса. </w:t>
      </w:r>
      <w:proofErr w:type="gramStart"/>
      <w:r>
        <w:t>Глава администрации города Арзамаса подписывает распоряжение о переводе жилого помещения в нежилое или нежилого помещения в жилое помещение либо об отказе в переводе жилого помещения в нежилое или нежилого помещения в жилое помещение в течение 7 рабочих дней.</w:t>
      </w:r>
      <w:proofErr w:type="gramEnd"/>
    </w:p>
    <w:p w:rsidR="008E4A67" w:rsidRDefault="008E4A67">
      <w:pPr>
        <w:pStyle w:val="ConsPlusNormal"/>
        <w:spacing w:before="220"/>
        <w:ind w:firstLine="540"/>
        <w:jc w:val="both"/>
      </w:pPr>
      <w:r>
        <w:lastRenderedPageBreak/>
        <w:t xml:space="preserve">3.5.11. </w:t>
      </w:r>
      <w:proofErr w:type="gramStart"/>
      <w:r>
        <w:t xml:space="preserve">На основании распоряжения администрации города Арзамаса о переводе жилого помещения в нежилое или нежилого помещения в жилое помещение либо об отказе в переводе жилого помещения в нежилое или нежилого помещения в жилое помещение секретарь Комиссии подготавливает документ, подтверждающий принятие решения в </w:t>
      </w:r>
      <w:hyperlink r:id="rId54" w:history="1">
        <w:r>
          <w:rPr>
            <w:color w:val="0000FF"/>
          </w:rPr>
          <w:t>форме</w:t>
        </w:r>
      </w:hyperlink>
      <w:r>
        <w:t xml:space="preserve"> уведомления в соответствии с постановлением Правительства РФ от 10.08.2005 N 502 "Об утверждении формы уведомления о переводе (отказе</w:t>
      </w:r>
      <w:proofErr w:type="gramEnd"/>
      <w:r>
        <w:t xml:space="preserve"> в переводе) жилого (нежилого) помещения в нежилое (жилое) помещение" (</w:t>
      </w:r>
      <w:hyperlink w:anchor="P584" w:history="1">
        <w:r>
          <w:rPr>
            <w:color w:val="0000FF"/>
          </w:rPr>
          <w:t>приложение N 2</w:t>
        </w:r>
      </w:hyperlink>
      <w:r>
        <w:t xml:space="preserve"> к настоящему Административному регламенту).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3.5.12. Результатом данной административной процедуры является готовое уведомление о переводе или об отказе в переводе жилого помещения в нежилое или нежилого помещения в жилое помещение.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jc w:val="center"/>
        <w:outlineLvl w:val="2"/>
      </w:pPr>
      <w:r>
        <w:t>3.6. Направление уведомления о переводе или об отказе</w:t>
      </w:r>
    </w:p>
    <w:p w:rsidR="008E4A67" w:rsidRDefault="008E4A67">
      <w:pPr>
        <w:pStyle w:val="ConsPlusNormal"/>
        <w:jc w:val="center"/>
      </w:pPr>
      <w:r>
        <w:t xml:space="preserve">в переводе жилого помещения в </w:t>
      </w:r>
      <w:proofErr w:type="gramStart"/>
      <w:r>
        <w:t>нежилое</w:t>
      </w:r>
      <w:proofErr w:type="gramEnd"/>
      <w:r>
        <w:t xml:space="preserve"> или нежилого помещения</w:t>
      </w:r>
    </w:p>
    <w:p w:rsidR="008E4A67" w:rsidRDefault="008E4A67">
      <w:pPr>
        <w:pStyle w:val="ConsPlusNormal"/>
        <w:jc w:val="center"/>
      </w:pPr>
      <w:r>
        <w:t>в жилое помещение в МФЦ для последующей выдачи</w:t>
      </w:r>
    </w:p>
    <w:p w:rsidR="008E4A67" w:rsidRDefault="008E4A67">
      <w:pPr>
        <w:pStyle w:val="ConsPlusNormal"/>
        <w:jc w:val="center"/>
      </w:pPr>
      <w:r>
        <w:t>заявителю (заявителям)</w:t>
      </w:r>
    </w:p>
    <w:p w:rsidR="008E4A67" w:rsidRDefault="008E4A67">
      <w:pPr>
        <w:pStyle w:val="ConsPlusNormal"/>
        <w:jc w:val="center"/>
      </w:pPr>
      <w:proofErr w:type="gramStart"/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</w:t>
      </w:r>
      <w:proofErr w:type="gramEnd"/>
    </w:p>
    <w:p w:rsidR="008E4A67" w:rsidRDefault="008E4A67">
      <w:pPr>
        <w:pStyle w:val="ConsPlusNormal"/>
        <w:jc w:val="center"/>
      </w:pPr>
      <w:proofErr w:type="gramStart"/>
      <w:r>
        <w:t>Нижегородской области от 08.08.2013 N 1524)</w:t>
      </w:r>
      <w:proofErr w:type="gramEnd"/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  <w:r>
        <w:t xml:space="preserve">3.6.1. </w:t>
      </w:r>
      <w:proofErr w:type="gramStart"/>
      <w:r>
        <w:t>Основанием для начала административной процедуры по направлению уведомления о переводе или об отказе в переводе жилого помещения в нежилое или нежилого помещения в жилое помещение в МФЦ для последующей выдачи заявителю (заявителям) является подготовка секретарем Комиссии уведомления о переводе или об отказе в переводе жилого помещения в нежилое или нежилого помещения в жилое помещение.</w:t>
      </w:r>
      <w:proofErr w:type="gramEnd"/>
    </w:p>
    <w:p w:rsidR="008E4A67" w:rsidRDefault="008E4A67">
      <w:pPr>
        <w:pStyle w:val="ConsPlusNormal"/>
        <w:spacing w:before="220"/>
        <w:ind w:firstLine="540"/>
        <w:jc w:val="both"/>
      </w:pPr>
      <w:r>
        <w:t>3.6.2. Секретарь комиссии регистрирует уведомление о переводе или об отказе в переводе жилого помещения в нежилое или нежилого помещения в жилое помещение в Журнале регистрации уведомлений.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 xml:space="preserve">3.6.3. </w:t>
      </w:r>
      <w:proofErr w:type="gramStart"/>
      <w:r>
        <w:t>Не позднее чем через три рабочих дня со дня принятия распоряжения администрации города Арзамаса о переводе или об отказе в переводе жилого помещения в нежилое или нежилого помещения в жилое помещение секретарь Комиссии направляет в МФЦ два экземпляра уведомления о переводе или об отказе в переводе жилого помещения в нежилое или нежилого помещения в жилое помещение для последующей выдачи заявителю</w:t>
      </w:r>
      <w:proofErr w:type="gramEnd"/>
      <w:r>
        <w:t xml:space="preserve"> (заявителям), если иной способ его получения не указан заявителем.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3.6.4. Одновременно с направлением в МФЦ уведомления о переводе или об отказе в переводе жилого помещения в нежилое или нежилого помещения в жилое помещение секретарь Комиссии направляет почтой письма собственникам помещений, примыкающих к помещению, в отношении которого принято решение. Письмо содержит информацию о принятии решения в отношении помещения, принадлежащего заявителю.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 xml:space="preserve">3.6.5. </w:t>
      </w:r>
      <w:proofErr w:type="gramStart"/>
      <w:r>
        <w:t>Уведомление о переводе жилого помещения в нежилое или нежилого помещения в жилое помещение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  <w:proofErr w:type="gramEnd"/>
    </w:p>
    <w:p w:rsidR="008E4A67" w:rsidRDefault="008E4A67">
      <w:pPr>
        <w:pStyle w:val="ConsPlusNormal"/>
        <w:spacing w:before="220"/>
        <w:ind w:firstLine="540"/>
        <w:jc w:val="both"/>
      </w:pPr>
      <w:proofErr w:type="gramStart"/>
      <w: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уведомление о переводе жилого помещения в нежилое или нежилого помещения в жилое помещение является основанием проведения соответствующих переустройства, и (или) перепланировки, и (или) иных работ с учетом проекта переустройства и (или) перепланировки, а также с учетом перечня работ, указанного</w:t>
      </w:r>
      <w:proofErr w:type="gramEnd"/>
      <w:r>
        <w:t xml:space="preserve"> в уведомлении.</w:t>
      </w:r>
    </w:p>
    <w:p w:rsidR="008E4A67" w:rsidRDefault="008E4A67">
      <w:pPr>
        <w:pStyle w:val="ConsPlusNormal"/>
        <w:spacing w:before="220"/>
        <w:ind w:firstLine="540"/>
        <w:jc w:val="both"/>
      </w:pPr>
      <w:proofErr w:type="gramStart"/>
      <w:r>
        <w:lastRenderedPageBreak/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помещения, уведомление о переводе жилого помещения в нежилое или нежилого помещения в жилое помещение должно содержать требование о проведении переустройства и (или) перепланировки переводимого помещения, перечень иных работ, если их проведение необходимо.</w:t>
      </w:r>
      <w:proofErr w:type="gramEnd"/>
    </w:p>
    <w:p w:rsidR="008E4A67" w:rsidRDefault="008E4A67">
      <w:pPr>
        <w:pStyle w:val="ConsPlusNormal"/>
        <w:spacing w:before="220"/>
        <w:ind w:firstLine="540"/>
        <w:jc w:val="both"/>
      </w:pPr>
      <w:r>
        <w:t xml:space="preserve">3.6.6. Завершение переустройства, и (или) перепланировки, и (или) иных работ, связанное с переводом помещения в жилое или нежилое, подтверждается </w:t>
      </w:r>
      <w:hyperlink w:anchor="P640" w:history="1">
        <w:r>
          <w:rPr>
            <w:color w:val="0000FF"/>
          </w:rPr>
          <w:t>Актом</w:t>
        </w:r>
      </w:hyperlink>
      <w:r>
        <w:t xml:space="preserve"> приемочной комиссии о приемке в эксплуатацию (приложение N 3 к настоящему Административному регламенту). Для получения такого Акта приемочной комиссии заявитель после завершения переустройства, и (или) перепланировки, и (или) иных работ должен обратиться в Комитет архитектуры и градостроительства администрации города Арзамаса. В случае проведения переустройства, и (или) перепланировки, и (или) иных работ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 Один экземпляр Акта приемочной комиссии направляется Секретарем Комиссии почтой в течение пяти рабочих дней с момента получения из Комитета архитектуры и градостроительства администрации города Арзамаса данного указанного документа в </w:t>
      </w:r>
      <w:proofErr w:type="spellStart"/>
      <w:r>
        <w:t>Арзамасский</w:t>
      </w:r>
      <w:proofErr w:type="spellEnd"/>
      <w:r>
        <w:t xml:space="preserve"> отдел Управления Федеральной службы государственной регистрации кадастра и картографии по Нижегородской области.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jc w:val="center"/>
        <w:outlineLvl w:val="2"/>
      </w:pPr>
      <w:r>
        <w:t>3.7. Выдача заявителю (заявителям) уведомления о переводе</w:t>
      </w:r>
    </w:p>
    <w:p w:rsidR="008E4A67" w:rsidRDefault="008E4A67">
      <w:pPr>
        <w:pStyle w:val="ConsPlusNormal"/>
        <w:jc w:val="center"/>
      </w:pPr>
      <w:r>
        <w:t xml:space="preserve">или об отказе в переводе жилого помещения в </w:t>
      </w:r>
      <w:proofErr w:type="gramStart"/>
      <w:r>
        <w:t>нежилое</w:t>
      </w:r>
      <w:proofErr w:type="gramEnd"/>
    </w:p>
    <w:p w:rsidR="008E4A67" w:rsidRDefault="008E4A67">
      <w:pPr>
        <w:pStyle w:val="ConsPlusNormal"/>
        <w:jc w:val="center"/>
      </w:pPr>
      <w:r>
        <w:t>или нежилого помещения в жилое помещение в МФЦ</w:t>
      </w:r>
    </w:p>
    <w:p w:rsidR="008E4A67" w:rsidRDefault="008E4A67">
      <w:pPr>
        <w:pStyle w:val="ConsPlusNormal"/>
        <w:jc w:val="center"/>
      </w:pPr>
      <w:proofErr w:type="gramStart"/>
      <w:r>
        <w:t xml:space="preserve">(введен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администрации г. Арзамаса</w:t>
      </w:r>
      <w:proofErr w:type="gramEnd"/>
    </w:p>
    <w:p w:rsidR="008E4A67" w:rsidRDefault="008E4A67">
      <w:pPr>
        <w:pStyle w:val="ConsPlusNormal"/>
        <w:jc w:val="center"/>
      </w:pPr>
      <w:proofErr w:type="gramStart"/>
      <w:r>
        <w:t>Нижегородской области от 08.08.2013 N 1524)</w:t>
      </w:r>
      <w:proofErr w:type="gramEnd"/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  <w:r>
        <w:t xml:space="preserve">3.7.1. </w:t>
      </w:r>
      <w:proofErr w:type="gramStart"/>
      <w:r>
        <w:t>Основанием для начала административной процедуры по выдаче заявителю (заявителям) уведомления о переводе или об отказе в переводе жилого помещения в нежилое или нежилого помещения в жилое помещение является получение МФЦ из Комиссии уведомления о переводе или об отказе в переводе жилого помещения в нежилое или нежилого помещения в жилое помещение.</w:t>
      </w:r>
      <w:proofErr w:type="gramEnd"/>
    </w:p>
    <w:p w:rsidR="008E4A67" w:rsidRDefault="008E4A67">
      <w:pPr>
        <w:pStyle w:val="ConsPlusNormal"/>
        <w:spacing w:before="220"/>
        <w:ind w:firstLine="540"/>
        <w:jc w:val="both"/>
      </w:pPr>
      <w:r>
        <w:t>3.7.2. Специалист отдела приема и выдачи документов МФЦ осуществляет выдачу заявителю результата услуги в порядке и сроки, предусмотренные регламентом деятельности МФЦ.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jc w:val="center"/>
        <w:outlineLvl w:val="1"/>
      </w:pPr>
      <w:r>
        <w:t xml:space="preserve">4. ПОРЯДОК И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8E4A67" w:rsidRDefault="008E4A67">
      <w:pPr>
        <w:pStyle w:val="ConsPlusNormal"/>
        <w:jc w:val="center"/>
      </w:pPr>
      <w:r>
        <w:t>МУНИЦИПАЛЬНОЙ УСЛУГИ</w:t>
      </w:r>
    </w:p>
    <w:p w:rsidR="008E4A67" w:rsidRDefault="008E4A67">
      <w:pPr>
        <w:pStyle w:val="ConsPlusNormal"/>
        <w:jc w:val="center"/>
      </w:pPr>
      <w:proofErr w:type="gramStart"/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</w:t>
      </w:r>
      <w:proofErr w:type="gramEnd"/>
    </w:p>
    <w:p w:rsidR="008E4A67" w:rsidRDefault="008E4A67">
      <w:pPr>
        <w:pStyle w:val="ConsPlusNormal"/>
        <w:jc w:val="center"/>
      </w:pPr>
      <w:proofErr w:type="gramStart"/>
      <w:r>
        <w:t>Нижегородской области от 08.08.2013 N 1524)</w:t>
      </w:r>
      <w:proofErr w:type="gramEnd"/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jc w:val="center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8E4A67" w:rsidRDefault="008E4A67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8E4A67" w:rsidRDefault="008E4A67">
      <w:pPr>
        <w:pStyle w:val="ConsPlusNormal"/>
        <w:jc w:val="center"/>
      </w:pPr>
      <w:r>
        <w:t>регламента и иных нормативных правовых актов,</w:t>
      </w:r>
    </w:p>
    <w:p w:rsidR="008E4A67" w:rsidRDefault="008E4A67">
      <w:pPr>
        <w:pStyle w:val="ConsPlusNormal"/>
        <w:jc w:val="center"/>
      </w:pPr>
      <w:proofErr w:type="gramStart"/>
      <w:r>
        <w:t>устанавливающих</w:t>
      </w:r>
      <w:proofErr w:type="gramEnd"/>
      <w:r>
        <w:t xml:space="preserve"> требования к предоставлению муниципальной</w:t>
      </w:r>
    </w:p>
    <w:p w:rsidR="008E4A67" w:rsidRDefault="008E4A67">
      <w:pPr>
        <w:pStyle w:val="ConsPlusNormal"/>
        <w:jc w:val="center"/>
      </w:pPr>
      <w:r>
        <w:t>услуги, а также принятием ими решений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  <w:r>
        <w:t xml:space="preserve">4.1.1.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услуги, за соблюдением последовательности действий, определенных административными процедурами по предоставлению муниципальной услуги, проводится путем проведения проверок, выявления и устранения нарушений. Формы контроля включают в себя текущий контроль.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 xml:space="preserve">4.1.2. Текущий </w:t>
      </w:r>
      <w:proofErr w:type="gramStart"/>
      <w:r>
        <w:t>контроль за</w:t>
      </w:r>
      <w:proofErr w:type="gramEnd"/>
      <w:r>
        <w:t xml:space="preserve"> соблюдением и исполнением положений настоящего </w:t>
      </w:r>
      <w:r>
        <w:lastRenderedPageBreak/>
        <w:t>Административного регламента осуществляет председатель Комиссии либо заместитель председателя Комиссии по поручению, путем проведения проверок соблюдения и исполнения положений Административного регламента, иных нормативных правовых актов Российской Федерации, Нижегородской области и муниципальных правовых актов. Текущий контроль осуществляется постоянно.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jc w:val="center"/>
        <w:outlineLvl w:val="2"/>
      </w:pPr>
      <w:r>
        <w:t xml:space="preserve">4.2. Порядок и периодичность осуществления </w:t>
      </w:r>
      <w:proofErr w:type="gramStart"/>
      <w:r>
        <w:t>плановых</w:t>
      </w:r>
      <w:proofErr w:type="gramEnd"/>
    </w:p>
    <w:p w:rsidR="008E4A67" w:rsidRDefault="008E4A67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8E4A67" w:rsidRDefault="008E4A67">
      <w:pPr>
        <w:pStyle w:val="ConsPlusNormal"/>
        <w:jc w:val="center"/>
      </w:pPr>
      <w:r>
        <w:t>муниципальной услуги, в том числе порядок и формы контроля</w:t>
      </w:r>
    </w:p>
    <w:p w:rsidR="008E4A67" w:rsidRDefault="008E4A67">
      <w:pPr>
        <w:pStyle w:val="ConsPlusNormal"/>
        <w:jc w:val="center"/>
      </w:pPr>
      <w:r>
        <w:t>за полнотой и качеством предоставления муниципальной услуги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  <w:r>
        <w:t>4.2.1. Целью проведения плановых и внеплановых проверок является выявление нарушений порядка предоставления муниципальной услуги, в том числе своевременности и полноты рассмотрения обращений граждан, обоснованности и законности принятия по ним решений.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 xml:space="preserve">4.2.2. Плановые проверки полноты и качества исполнения муниципальной услуги осуществляются председателем Комиссии либо заместителем председателя Комиссии по поручению по итогам года не позднее 15 января года, следующего </w:t>
      </w:r>
      <w:proofErr w:type="gramStart"/>
      <w:r>
        <w:t>за</w:t>
      </w:r>
      <w:proofErr w:type="gramEnd"/>
      <w:r>
        <w:t xml:space="preserve"> отчетным.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4.2.3. Проведение проверок во внеплановом порядке осуществляется в связи с конкретным обращением заявителя.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jc w:val="center"/>
        <w:outlineLvl w:val="2"/>
      </w:pPr>
      <w:r>
        <w:t>4.3. Ответственность должностных лиц, муниципальных служащих</w:t>
      </w:r>
    </w:p>
    <w:p w:rsidR="008E4A67" w:rsidRDefault="008E4A67">
      <w:pPr>
        <w:pStyle w:val="ConsPlusNormal"/>
        <w:jc w:val="center"/>
      </w:pPr>
      <w:r>
        <w:t>за решения и действия (бездействие), принимаемые</w:t>
      </w:r>
    </w:p>
    <w:p w:rsidR="008E4A67" w:rsidRDefault="008E4A67">
      <w:pPr>
        <w:pStyle w:val="ConsPlusNormal"/>
        <w:jc w:val="center"/>
      </w:pPr>
      <w:r>
        <w:t>(осуществляемые) ими в ходе предоставления</w:t>
      </w:r>
    </w:p>
    <w:p w:rsidR="008E4A67" w:rsidRDefault="008E4A67">
      <w:pPr>
        <w:pStyle w:val="ConsPlusNormal"/>
        <w:jc w:val="center"/>
      </w:pPr>
      <w:r>
        <w:t>муниципальной услуги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  <w:r>
        <w:t xml:space="preserve">4.3.1. Секретарь Комиссии несет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- соблюдение сроков предоставления муниципальной услуги;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- полноту и правильность оформления необходимых документов;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- проверку представленных заявлений и документов на предмет наличия полного комплекта документов;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- соблюдение сроков и порядка подготовки решений Комиссии в виде протокола заседания и уведомлений о переводе или об отказе в переводе жилого помещения в нежилое или нежилого помещения в жилое помещение;</w:t>
      </w:r>
    </w:p>
    <w:p w:rsidR="008E4A67" w:rsidRDefault="008E4A67">
      <w:pPr>
        <w:pStyle w:val="ConsPlusNormal"/>
        <w:spacing w:before="220"/>
        <w:ind w:firstLine="540"/>
        <w:jc w:val="both"/>
      </w:pPr>
      <w:proofErr w:type="gramStart"/>
      <w:r>
        <w:t>- своевременность направления в МФЦ уведомления о переводе или об отказе в переводе жилого помещения в нежилое или нежилого помещения в жилое помещение для последующей выдачи заявителю (заявителям), а также своевременность направления собственникам примыкающих к переводимому помещений информации о принятом Комиссией решении.</w:t>
      </w:r>
      <w:proofErr w:type="gramEnd"/>
    </w:p>
    <w:p w:rsidR="008E4A67" w:rsidRDefault="008E4A67">
      <w:pPr>
        <w:pStyle w:val="ConsPlusNormal"/>
        <w:spacing w:before="220"/>
        <w:ind w:firstLine="540"/>
        <w:jc w:val="both"/>
      </w:pPr>
      <w:r>
        <w:t>4.3.2. Председатель комиссии (или лицо, его заменяющее) несет персональную ответственность за полноту и качество предоставления муниципальной услуги.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jc w:val="center"/>
        <w:outlineLvl w:val="2"/>
      </w:pPr>
      <w:r>
        <w:t>4.4. Положения, характеризующие требования к порядку</w:t>
      </w:r>
    </w:p>
    <w:p w:rsidR="008E4A67" w:rsidRDefault="008E4A67">
      <w:pPr>
        <w:pStyle w:val="ConsPlusNormal"/>
        <w:jc w:val="center"/>
      </w:pPr>
      <w:r>
        <w:t xml:space="preserve">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</w:t>
      </w:r>
    </w:p>
    <w:p w:rsidR="008E4A67" w:rsidRDefault="008E4A67">
      <w:pPr>
        <w:pStyle w:val="ConsPlusNormal"/>
        <w:jc w:val="center"/>
      </w:pPr>
      <w:r>
        <w:t>в том числе со стороны граждан, их объединений и организаций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  <w:r>
        <w:t xml:space="preserve">4.4.1. Требованиями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</w:t>
      </w:r>
      <w:r>
        <w:lastRenderedPageBreak/>
        <w:t>услуги являются: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а) независимость;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б) должная тщательность.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 xml:space="preserve">4.4.2. Независимость лиц, осуществляющих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от специалистов состоит в том, что при осуществлении контроля они независимы от специалистов, в том числе не имеют родства с ними.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 xml:space="preserve">Лица, осуществляющие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 xml:space="preserve">4.4.3. Должная тщательность лиц, осуществляющих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состоит в своевременном и точном исполнении обязанностей, предусмотренных настоящим разделом Административного регламента.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8E4A67" w:rsidRDefault="008E4A67">
      <w:pPr>
        <w:pStyle w:val="ConsPlusNormal"/>
        <w:jc w:val="center"/>
      </w:pPr>
      <w:r>
        <w:t>И ДЕЙСТВИЙ (БЕЗДЕЙСТВИЯ) ОРГАНА, ПРЕДОСТАВЛЯЮЩЕГО</w:t>
      </w:r>
    </w:p>
    <w:p w:rsidR="008E4A67" w:rsidRDefault="008E4A67">
      <w:pPr>
        <w:pStyle w:val="ConsPlusNormal"/>
        <w:jc w:val="center"/>
      </w:pPr>
      <w:r>
        <w:t>МУНИЦИПАЛЬНУЮ УСЛУГУ, А ТАКЖЕ ДОЛЖНОСТНЫХ ЛИЦ</w:t>
      </w:r>
    </w:p>
    <w:p w:rsidR="008E4A67" w:rsidRDefault="008E4A67">
      <w:pPr>
        <w:pStyle w:val="ConsPlusNormal"/>
        <w:jc w:val="center"/>
      </w:pPr>
      <w:r>
        <w:t>И МУНИЦИПАЛЬНЫХ СЛУЖАЩИХ</w:t>
      </w:r>
    </w:p>
    <w:p w:rsidR="008E4A67" w:rsidRDefault="008E4A67">
      <w:pPr>
        <w:pStyle w:val="ConsPlusNormal"/>
        <w:jc w:val="center"/>
      </w:pPr>
      <w:proofErr w:type="gramStart"/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</w:t>
      </w:r>
      <w:proofErr w:type="gramEnd"/>
    </w:p>
    <w:p w:rsidR="008E4A67" w:rsidRDefault="008E4A67">
      <w:pPr>
        <w:pStyle w:val="ConsPlusNormal"/>
        <w:jc w:val="center"/>
      </w:pPr>
      <w:proofErr w:type="gramStart"/>
      <w:r>
        <w:t>Нижегородской области от 08.08.2013 N 1524)</w:t>
      </w:r>
      <w:proofErr w:type="gramEnd"/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jc w:val="center"/>
        <w:outlineLvl w:val="2"/>
      </w:pPr>
      <w:r>
        <w:t xml:space="preserve">5.1. Информация для заявителя о его праве на </w:t>
      </w:r>
      <w:proofErr w:type="gramStart"/>
      <w:r>
        <w:t>досудебное</w:t>
      </w:r>
      <w:proofErr w:type="gramEnd"/>
    </w:p>
    <w:p w:rsidR="008E4A67" w:rsidRDefault="008E4A67">
      <w:pPr>
        <w:pStyle w:val="ConsPlusNormal"/>
        <w:jc w:val="center"/>
      </w:pPr>
      <w:r>
        <w:t>(внесудебное) обжалование действий (бездействия) и решений,</w:t>
      </w:r>
    </w:p>
    <w:p w:rsidR="008E4A67" w:rsidRDefault="008E4A67">
      <w:pPr>
        <w:pStyle w:val="ConsPlusNormal"/>
        <w:jc w:val="center"/>
      </w:pPr>
      <w:proofErr w:type="gramStart"/>
      <w:r>
        <w:t>принятых</w:t>
      </w:r>
      <w:proofErr w:type="gramEnd"/>
      <w:r>
        <w:t xml:space="preserve"> (осуществляемых) в ходе предоставления</w:t>
      </w:r>
    </w:p>
    <w:p w:rsidR="008E4A67" w:rsidRDefault="008E4A67">
      <w:pPr>
        <w:pStyle w:val="ConsPlusNormal"/>
        <w:jc w:val="center"/>
      </w:pPr>
      <w:r>
        <w:t>муниципальной услуги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  <w:r>
        <w:t>5.1.1. Заявитель может обратиться с жалобой в следующих случаях: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муниципальной услуги;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услуги, у заявителя;</w:t>
      </w:r>
    </w:p>
    <w:p w:rsidR="008E4A67" w:rsidRDefault="008E4A67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  <w:proofErr w:type="gramEnd"/>
    </w:p>
    <w:p w:rsidR="008E4A67" w:rsidRDefault="008E4A67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 xml:space="preserve">7) отказа в исправлении допущенных опечаток и ошибок в выданных в результате </w:t>
      </w:r>
      <w:r>
        <w:lastRenderedPageBreak/>
        <w:t>предоставления муниципальной услуги документах либо нарушения установленного срока таких исправлений.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jc w:val="center"/>
        <w:outlineLvl w:val="2"/>
      </w:pPr>
      <w:r>
        <w:t>5.2. Общие требования к порядку подачи и рассмотрения жалобы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  <w:r>
        <w:t>5.2.1. Жалоба подается в письменной форме, в том числе при личном приеме заявителя, или в электронной форме в администрацию города Арзамаса.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5.2.2. Жалоба может быть направлена: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 xml:space="preserve">- по почте по адресу: 607224, г. Арзамас, ул. </w:t>
      </w:r>
      <w:proofErr w:type="gramStart"/>
      <w:r>
        <w:t>Советская</w:t>
      </w:r>
      <w:proofErr w:type="gramEnd"/>
      <w:r>
        <w:t>, д. 10;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принята</w:t>
      </w:r>
      <w:proofErr w:type="gramEnd"/>
      <w:r>
        <w:t xml:space="preserve"> при личном приеме заявителя в отделе по обращению граждан и юридических лиц департамента административно-правовой работы по адресу: 607224, г. Арзамас, ул. Советская, д. 10, </w:t>
      </w:r>
      <w:proofErr w:type="spellStart"/>
      <w:r>
        <w:t>каб</w:t>
      </w:r>
      <w:proofErr w:type="spellEnd"/>
      <w:r>
        <w:t>. 19а;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- в МФЦ по адресу: г. Арзамас, ул. Кирова, д. 27а. В данном случае срок рассмотрения жалобы исчисляется со дня регистрации жалобы в администрации города Арзамаса;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- в электронном виде посредством:</w:t>
      </w:r>
    </w:p>
    <w:p w:rsidR="008E4A67" w:rsidRDefault="008E4A67">
      <w:pPr>
        <w:pStyle w:val="ConsPlusNormal"/>
        <w:spacing w:before="220"/>
        <w:ind w:firstLine="540"/>
        <w:jc w:val="both"/>
      </w:pPr>
      <w:proofErr w:type="gramStart"/>
      <w:r>
        <w:t>а) официального сайта администрации города Арзамаса в информационно-телекоммуникационной сети "Интернет" (www.arzamas.org);</w:t>
      </w:r>
      <w:proofErr w:type="gramEnd"/>
    </w:p>
    <w:p w:rsidR="008E4A67" w:rsidRDefault="008E4A67">
      <w:pPr>
        <w:pStyle w:val="ConsPlusNormal"/>
        <w:spacing w:before="220"/>
        <w:ind w:firstLine="540"/>
        <w:jc w:val="both"/>
      </w:pPr>
      <w:r>
        <w:t xml:space="preserve">б) с использованием федеральной государственной информационной системы "Единый портал государственных и муниципальных услуг (функций)" (http://www.gosuslugi.ru) и на </w:t>
      </w:r>
      <w:proofErr w:type="gramStart"/>
      <w:r>
        <w:t>Едином</w:t>
      </w:r>
      <w:proofErr w:type="gramEnd"/>
      <w:r>
        <w:t xml:space="preserve"> Интернет-портале государственных и муниципальных услуг (функций) Нижегородской области (http://gu.nnov.ru).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5.2.3. Жалоба должна содержать: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администрации города Арзамаса, предоставляющего муниципальную услугу, решения и действия (бездействие) которых обжалуются;</w:t>
      </w:r>
    </w:p>
    <w:p w:rsidR="008E4A67" w:rsidRDefault="008E4A67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E4A67" w:rsidRDefault="008E4A67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администрации города Арзамаса, должностного лица либо муниципального служащего;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администрации города Арзамаса,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jc w:val="center"/>
        <w:outlineLvl w:val="2"/>
      </w:pPr>
      <w:r>
        <w:t>5.3. Сроки рассмотрения жалобы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  <w:r>
        <w:t xml:space="preserve">5.3.1. </w:t>
      </w:r>
      <w:proofErr w:type="gramStart"/>
      <w:r>
        <w:t>Жалоба, поступившая в администрацию города Арзамаса,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города Арзамаса,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>
        <w:t xml:space="preserve"> пяти рабочих дней со дня ее </w:t>
      </w:r>
      <w:r>
        <w:lastRenderedPageBreak/>
        <w:t>регистрации.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jc w:val="center"/>
        <w:outlineLvl w:val="2"/>
      </w:pPr>
      <w:r>
        <w:t>5.4. Результат досудебного (внесудебного) обжалования</w:t>
      </w:r>
    </w:p>
    <w:p w:rsidR="008E4A67" w:rsidRDefault="008E4A67">
      <w:pPr>
        <w:pStyle w:val="ConsPlusNormal"/>
        <w:jc w:val="center"/>
      </w:pPr>
      <w:r>
        <w:t>применительно к каждой процедуре обжалования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  <w:bookmarkStart w:id="6" w:name="P485"/>
      <w:bookmarkEnd w:id="6"/>
      <w:r>
        <w:t>5.4.1. По результатам рассмотрения жалобы администрация города Арзамаса принимает одно из следующих решений:</w:t>
      </w:r>
    </w:p>
    <w:p w:rsidR="008E4A67" w:rsidRDefault="008E4A67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формах;</w:t>
      </w:r>
      <w:proofErr w:type="gramEnd"/>
    </w:p>
    <w:p w:rsidR="008E4A67" w:rsidRDefault="008E4A67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5.4.2. Администрация города Арзамаса отказывает в удовлетворении жалобы в следующих случаях: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 xml:space="preserve">г) </w:t>
      </w:r>
      <w:proofErr w:type="spellStart"/>
      <w:r>
        <w:t>невыявление</w:t>
      </w:r>
      <w:proofErr w:type="spellEnd"/>
      <w:r>
        <w:t xml:space="preserve"> нарушений действующего законодательства при предоставлении муниципальной услуги и принятии по ней решения.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5.4.3. Администрация города Арзамаса вправе оставить жалобу без ответа в следующих случаях: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E4A67" w:rsidRDefault="008E4A67">
      <w:pPr>
        <w:pStyle w:val="ConsPlusNormal"/>
        <w:spacing w:before="220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jc w:val="center"/>
        <w:outlineLvl w:val="2"/>
      </w:pPr>
      <w:r>
        <w:t>5.5. Порядок направления ответа о результатах</w:t>
      </w:r>
    </w:p>
    <w:p w:rsidR="008E4A67" w:rsidRDefault="008E4A67">
      <w:pPr>
        <w:pStyle w:val="ConsPlusNormal"/>
        <w:jc w:val="center"/>
      </w:pPr>
      <w:r>
        <w:t>рассмотрения жалобы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  <w:r>
        <w:t xml:space="preserve">5.5.1. Не позднее дня, следующего за днем принятия решения, указанного в </w:t>
      </w:r>
      <w:hyperlink w:anchor="P485" w:history="1">
        <w:r>
          <w:rPr>
            <w:color w:val="0000FF"/>
          </w:rPr>
          <w:t>пункте 5.4.1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jc w:val="right"/>
        <w:outlineLvl w:val="1"/>
      </w:pPr>
      <w:r>
        <w:t>Приложение N 1</w:t>
      </w:r>
    </w:p>
    <w:p w:rsidR="008E4A67" w:rsidRDefault="008E4A67">
      <w:pPr>
        <w:pStyle w:val="ConsPlusNormal"/>
        <w:jc w:val="right"/>
      </w:pPr>
      <w:r>
        <w:t>к Административному регламенту,</w:t>
      </w:r>
    </w:p>
    <w:p w:rsidR="008E4A67" w:rsidRDefault="008E4A6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8E4A67" w:rsidRDefault="008E4A67">
      <w:pPr>
        <w:pStyle w:val="ConsPlusNormal"/>
        <w:jc w:val="right"/>
      </w:pPr>
      <w:r>
        <w:t>Администрации города Арзамаса</w:t>
      </w:r>
    </w:p>
    <w:p w:rsidR="008E4A67" w:rsidRDefault="008E4A67">
      <w:pPr>
        <w:pStyle w:val="ConsPlusNormal"/>
        <w:jc w:val="right"/>
      </w:pPr>
      <w:r>
        <w:t>от 21.06.2012 N 1089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jc w:val="center"/>
      </w:pPr>
      <w:r>
        <w:t>РАСПИСКА</w:t>
      </w:r>
    </w:p>
    <w:p w:rsidR="008E4A67" w:rsidRDefault="008E4A67">
      <w:pPr>
        <w:pStyle w:val="ConsPlusNormal"/>
        <w:jc w:val="center"/>
      </w:pPr>
      <w:r>
        <w:t>в принятии документов для выдачи решения о переводе</w:t>
      </w:r>
    </w:p>
    <w:p w:rsidR="008E4A67" w:rsidRDefault="008E4A67">
      <w:pPr>
        <w:pStyle w:val="ConsPlusNormal"/>
        <w:jc w:val="center"/>
      </w:pPr>
      <w:r>
        <w:t>или об отказе в переводе жилого помещения</w:t>
      </w:r>
    </w:p>
    <w:p w:rsidR="008E4A67" w:rsidRDefault="008E4A67">
      <w:pPr>
        <w:pStyle w:val="ConsPlusNormal"/>
        <w:jc w:val="center"/>
      </w:pPr>
      <w:r>
        <w:t>в нежилое или нежилого помещения в жилое помещение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  <w:r>
        <w:t xml:space="preserve">Исключена.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администрации г. Арзамаса Нижегородской области от 08.08.2013 N 1524.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jc w:val="right"/>
        <w:outlineLvl w:val="1"/>
      </w:pPr>
      <w:r>
        <w:t xml:space="preserve">Приложение N </w:t>
      </w:r>
      <w:hyperlink r:id="rId60" w:history="1">
        <w:r>
          <w:rPr>
            <w:color w:val="0000FF"/>
          </w:rPr>
          <w:t>1</w:t>
        </w:r>
      </w:hyperlink>
    </w:p>
    <w:p w:rsidR="008E4A67" w:rsidRDefault="008E4A67">
      <w:pPr>
        <w:pStyle w:val="ConsPlusNormal"/>
        <w:jc w:val="right"/>
      </w:pPr>
      <w:r>
        <w:t>к Административному регламенту,</w:t>
      </w:r>
    </w:p>
    <w:p w:rsidR="008E4A67" w:rsidRDefault="008E4A6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8E4A67" w:rsidRDefault="008E4A67">
      <w:pPr>
        <w:pStyle w:val="ConsPlusNormal"/>
        <w:jc w:val="right"/>
      </w:pPr>
      <w:r>
        <w:t>Администрации города Арзамаса</w:t>
      </w:r>
    </w:p>
    <w:p w:rsidR="008E4A67" w:rsidRDefault="008E4A67">
      <w:pPr>
        <w:pStyle w:val="ConsPlusNormal"/>
        <w:jc w:val="right"/>
      </w:pPr>
      <w:r>
        <w:t>от 21.06.2012 N 1089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nformat"/>
        <w:jc w:val="both"/>
      </w:pPr>
      <w:r>
        <w:t xml:space="preserve">                                     Председателю межведомственной комиссии</w:t>
      </w:r>
    </w:p>
    <w:p w:rsidR="008E4A67" w:rsidRDefault="008E4A67">
      <w:pPr>
        <w:pStyle w:val="ConsPlusNonformat"/>
        <w:jc w:val="both"/>
      </w:pPr>
      <w:r>
        <w:t xml:space="preserve">                                     по признанию жилого помещения  </w:t>
      </w:r>
      <w:proofErr w:type="gramStart"/>
      <w:r>
        <w:t>нежилым</w:t>
      </w:r>
      <w:proofErr w:type="gramEnd"/>
    </w:p>
    <w:p w:rsidR="008E4A67" w:rsidRDefault="008E4A67">
      <w:pPr>
        <w:pStyle w:val="ConsPlusNonformat"/>
        <w:jc w:val="both"/>
      </w:pPr>
      <w:r>
        <w:t xml:space="preserve">                                     и нежилого помещения жилым  помещением</w:t>
      </w:r>
    </w:p>
    <w:p w:rsidR="008E4A67" w:rsidRDefault="008E4A6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E4A67" w:rsidRDefault="008E4A67">
      <w:pPr>
        <w:pStyle w:val="ConsPlusNonformat"/>
        <w:jc w:val="both"/>
      </w:pPr>
      <w:r>
        <w:t xml:space="preserve">                                                  (Ф.И.О. полностью)</w:t>
      </w:r>
    </w:p>
    <w:p w:rsidR="008E4A67" w:rsidRDefault="008E4A67">
      <w:pPr>
        <w:pStyle w:val="ConsPlusNonformat"/>
        <w:jc w:val="both"/>
      </w:pPr>
      <w:r>
        <w:t xml:space="preserve">                                     от __________________________________,</w:t>
      </w:r>
    </w:p>
    <w:p w:rsidR="008E4A67" w:rsidRDefault="008E4A67">
      <w:pPr>
        <w:pStyle w:val="ConsPlusNonformat"/>
        <w:jc w:val="both"/>
      </w:pPr>
      <w:r>
        <w:t xml:space="preserve">                                                  (Ф.И.О. полностью)</w:t>
      </w:r>
    </w:p>
    <w:p w:rsidR="008E4A67" w:rsidRDefault="008E4A67">
      <w:pPr>
        <w:pStyle w:val="ConsPlusNonformat"/>
        <w:jc w:val="both"/>
      </w:pPr>
      <w:r>
        <w:t xml:space="preserve">                                     проживающег</w:t>
      </w:r>
      <w:proofErr w:type="gramStart"/>
      <w:r>
        <w:t>о(</w:t>
      </w:r>
      <w:proofErr w:type="gramEnd"/>
      <w:r>
        <w:t>ей) _____________________</w:t>
      </w:r>
    </w:p>
    <w:p w:rsidR="008E4A67" w:rsidRDefault="008E4A67">
      <w:pPr>
        <w:pStyle w:val="ConsPlusNonformat"/>
        <w:jc w:val="both"/>
      </w:pPr>
      <w:r>
        <w:t xml:space="preserve">                                     ул. (пр.) _______________________, дом</w:t>
      </w:r>
    </w:p>
    <w:p w:rsidR="008E4A67" w:rsidRDefault="008E4A67">
      <w:pPr>
        <w:pStyle w:val="ConsPlusNonformat"/>
        <w:jc w:val="both"/>
      </w:pPr>
      <w:r>
        <w:t xml:space="preserve">                                     _________________ N _____, кв. N _____</w:t>
      </w:r>
    </w:p>
    <w:p w:rsidR="008E4A67" w:rsidRDefault="008E4A67">
      <w:pPr>
        <w:pStyle w:val="ConsPlusNonformat"/>
        <w:jc w:val="both"/>
      </w:pPr>
      <w:r>
        <w:t xml:space="preserve">                                                                в интересах</w:t>
      </w:r>
    </w:p>
    <w:p w:rsidR="008E4A67" w:rsidRDefault="008E4A6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E4A67" w:rsidRDefault="008E4A67">
      <w:pPr>
        <w:pStyle w:val="ConsPlusNonformat"/>
        <w:jc w:val="both"/>
      </w:pPr>
      <w:r>
        <w:t xml:space="preserve">                                                            по доверенности</w:t>
      </w:r>
    </w:p>
    <w:p w:rsidR="008E4A67" w:rsidRDefault="008E4A6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E4A67" w:rsidRDefault="008E4A67">
      <w:pPr>
        <w:pStyle w:val="ConsPlusNonformat"/>
        <w:jc w:val="both"/>
      </w:pPr>
      <w:r>
        <w:t xml:space="preserve">                                     Паспорт: серия _____________N_________</w:t>
      </w:r>
    </w:p>
    <w:p w:rsidR="008E4A67" w:rsidRDefault="008E4A67">
      <w:pPr>
        <w:pStyle w:val="ConsPlusNonformat"/>
        <w:jc w:val="both"/>
      </w:pPr>
      <w:r>
        <w:t xml:space="preserve">                                     Выдан ________________________________</w:t>
      </w:r>
    </w:p>
    <w:p w:rsidR="008E4A67" w:rsidRDefault="008E4A67">
      <w:pPr>
        <w:pStyle w:val="ConsPlusNonformat"/>
        <w:jc w:val="both"/>
      </w:pPr>
      <w:r>
        <w:t xml:space="preserve">                                     "____" ________________ ___________ </w:t>
      </w:r>
      <w:proofErr w:type="gramStart"/>
      <w:r>
        <w:t>г</w:t>
      </w:r>
      <w:proofErr w:type="gramEnd"/>
      <w:r>
        <w:t>.</w:t>
      </w:r>
    </w:p>
    <w:p w:rsidR="008E4A67" w:rsidRDefault="008E4A67">
      <w:pPr>
        <w:pStyle w:val="ConsPlusNonformat"/>
        <w:jc w:val="both"/>
      </w:pPr>
    </w:p>
    <w:p w:rsidR="008E4A67" w:rsidRDefault="008E4A67">
      <w:pPr>
        <w:pStyle w:val="ConsPlusNonformat"/>
        <w:jc w:val="both"/>
      </w:pPr>
      <w:bookmarkStart w:id="7" w:name="P547"/>
      <w:bookmarkEnd w:id="7"/>
      <w:r>
        <w:t xml:space="preserve">                                 Заявление</w:t>
      </w:r>
    </w:p>
    <w:p w:rsidR="008E4A67" w:rsidRDefault="008E4A67">
      <w:pPr>
        <w:pStyle w:val="ConsPlusNonformat"/>
        <w:jc w:val="both"/>
      </w:pPr>
    </w:p>
    <w:p w:rsidR="008E4A67" w:rsidRDefault="008E4A67">
      <w:pPr>
        <w:pStyle w:val="ConsPlusNonformat"/>
        <w:jc w:val="both"/>
      </w:pPr>
      <w:r>
        <w:t>Прошу перевести жилое (нежилое) помещение N __________ в доме N ___________</w:t>
      </w:r>
    </w:p>
    <w:p w:rsidR="008E4A67" w:rsidRDefault="008E4A67">
      <w:pPr>
        <w:pStyle w:val="ConsPlusNonformat"/>
        <w:jc w:val="both"/>
      </w:pPr>
      <w:r>
        <w:t>(корпус N __________) по ул. ______________________________________________</w:t>
      </w:r>
    </w:p>
    <w:p w:rsidR="008E4A67" w:rsidRDefault="008E4A67">
      <w:pPr>
        <w:pStyle w:val="ConsPlusNonformat"/>
        <w:jc w:val="both"/>
      </w:pPr>
      <w:r>
        <w:t>__________________________________________________________________________,</w:t>
      </w:r>
    </w:p>
    <w:p w:rsidR="008E4A67" w:rsidRDefault="008E4A67">
      <w:pPr>
        <w:pStyle w:val="ConsPlusNonformat"/>
        <w:jc w:val="both"/>
      </w:pPr>
      <w:proofErr w:type="gramStart"/>
      <w:r>
        <w:t>принадлежащее</w:t>
      </w:r>
      <w:proofErr w:type="gramEnd"/>
      <w:r>
        <w:t xml:space="preserve"> мне на праве собственности __________________________________</w:t>
      </w:r>
    </w:p>
    <w:p w:rsidR="008E4A67" w:rsidRDefault="008E4A67">
      <w:pPr>
        <w:pStyle w:val="ConsPlusNonformat"/>
        <w:jc w:val="both"/>
      </w:pPr>
      <w:r>
        <w:t xml:space="preserve">                             (документ, подтверждающий право собственности)</w:t>
      </w:r>
    </w:p>
    <w:p w:rsidR="008E4A67" w:rsidRDefault="008E4A67">
      <w:pPr>
        <w:pStyle w:val="ConsPlusNonformat"/>
        <w:jc w:val="both"/>
      </w:pPr>
      <w:r>
        <w:t xml:space="preserve">в </w:t>
      </w:r>
      <w:proofErr w:type="gramStart"/>
      <w:r>
        <w:t>нежилое</w:t>
      </w:r>
      <w:proofErr w:type="gramEnd"/>
      <w:r>
        <w:t xml:space="preserve"> (жилое) для использования под ___________________________________</w:t>
      </w:r>
    </w:p>
    <w:p w:rsidR="008E4A67" w:rsidRDefault="008E4A67">
      <w:pPr>
        <w:pStyle w:val="ConsPlusNonformat"/>
        <w:jc w:val="both"/>
      </w:pPr>
      <w:r>
        <w:t>(ненужное зачеркнуть)</w:t>
      </w:r>
    </w:p>
    <w:p w:rsidR="008E4A67" w:rsidRDefault="008E4A67">
      <w:pPr>
        <w:pStyle w:val="ConsPlusNonformat"/>
        <w:jc w:val="both"/>
      </w:pPr>
      <w:r>
        <w:t>__________________________________________________________________________.</w:t>
      </w:r>
    </w:p>
    <w:p w:rsidR="008E4A67" w:rsidRDefault="008E4A67">
      <w:pPr>
        <w:pStyle w:val="ConsPlusNonformat"/>
        <w:jc w:val="both"/>
      </w:pPr>
      <w:r>
        <w:t>В   данном   переводимом   помещении   регистрация   граждан   отсутствует,</w:t>
      </w:r>
    </w:p>
    <w:p w:rsidR="008E4A67" w:rsidRDefault="008E4A67">
      <w:pPr>
        <w:pStyle w:val="ConsPlusNonformat"/>
        <w:jc w:val="both"/>
      </w:pPr>
      <w:r>
        <w:t xml:space="preserve">подтверждается справкой о регистрации по месту жительства в </w:t>
      </w:r>
      <w:proofErr w:type="gramStart"/>
      <w:r>
        <w:t>указанных</w:t>
      </w:r>
      <w:proofErr w:type="gramEnd"/>
      <w:r>
        <w:t xml:space="preserve"> жилых</w:t>
      </w:r>
    </w:p>
    <w:p w:rsidR="008E4A67" w:rsidRDefault="008E4A67">
      <w:pPr>
        <w:pStyle w:val="ConsPlusNonformat"/>
        <w:jc w:val="both"/>
      </w:pPr>
      <w:r>
        <w:t xml:space="preserve">помещениях, </w:t>
      </w:r>
      <w:proofErr w:type="gramStart"/>
      <w:r>
        <w:t>прилагаемой</w:t>
      </w:r>
      <w:proofErr w:type="gramEnd"/>
      <w:r>
        <w:t xml:space="preserve"> к заявлению.</w:t>
      </w:r>
    </w:p>
    <w:p w:rsidR="008E4A67" w:rsidRDefault="008E4A67">
      <w:pPr>
        <w:pStyle w:val="ConsPlusNonformat"/>
        <w:jc w:val="both"/>
      </w:pPr>
      <w:r>
        <w:t>_______________        ____________             ___________________________</w:t>
      </w:r>
    </w:p>
    <w:p w:rsidR="008E4A67" w:rsidRDefault="008E4A67">
      <w:pPr>
        <w:pStyle w:val="ConsPlusNonformat"/>
        <w:jc w:val="both"/>
      </w:pPr>
      <w:r>
        <w:t xml:space="preserve">    (дата)              (подпись)                        (Ф.И.О.)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jc w:val="right"/>
        <w:outlineLvl w:val="1"/>
      </w:pPr>
      <w:r>
        <w:t xml:space="preserve">Приложение N </w:t>
      </w:r>
      <w:hyperlink r:id="rId61" w:history="1">
        <w:r>
          <w:rPr>
            <w:color w:val="0000FF"/>
          </w:rPr>
          <w:t>2</w:t>
        </w:r>
      </w:hyperlink>
    </w:p>
    <w:p w:rsidR="008E4A67" w:rsidRDefault="008E4A67">
      <w:pPr>
        <w:pStyle w:val="ConsPlusNormal"/>
        <w:jc w:val="right"/>
      </w:pPr>
      <w:r>
        <w:t>к Административному регламенту,</w:t>
      </w:r>
    </w:p>
    <w:p w:rsidR="008E4A67" w:rsidRDefault="008E4A67">
      <w:pPr>
        <w:pStyle w:val="ConsPlusNormal"/>
        <w:jc w:val="right"/>
      </w:pPr>
      <w:proofErr w:type="gramStart"/>
      <w:r>
        <w:lastRenderedPageBreak/>
        <w:t>утвержденному</w:t>
      </w:r>
      <w:proofErr w:type="gramEnd"/>
      <w:r>
        <w:t xml:space="preserve"> постановлением</w:t>
      </w:r>
    </w:p>
    <w:p w:rsidR="008E4A67" w:rsidRDefault="008E4A67">
      <w:pPr>
        <w:pStyle w:val="ConsPlusNormal"/>
        <w:jc w:val="right"/>
      </w:pPr>
      <w:r>
        <w:t>Администрации города Арзамаса</w:t>
      </w:r>
    </w:p>
    <w:p w:rsidR="008E4A67" w:rsidRDefault="008E4A67">
      <w:pPr>
        <w:pStyle w:val="ConsPlusNormal"/>
        <w:jc w:val="right"/>
      </w:pPr>
      <w:r>
        <w:t>от 21.06.2012 N 1089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E4A67" w:rsidRDefault="008E4A67">
      <w:pPr>
        <w:pStyle w:val="ConsPlusNonformat"/>
        <w:jc w:val="both"/>
      </w:pPr>
      <w:r>
        <w:t xml:space="preserve">                                     (Фамилия, имя, отчество - для граждан;</w:t>
      </w:r>
    </w:p>
    <w:p w:rsidR="008E4A67" w:rsidRDefault="008E4A6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E4A67" w:rsidRDefault="008E4A67">
      <w:pPr>
        <w:pStyle w:val="ConsPlusNonformat"/>
        <w:jc w:val="both"/>
      </w:pPr>
      <w:r>
        <w:t xml:space="preserve">                                        полное наименование организации -</w:t>
      </w:r>
    </w:p>
    <w:p w:rsidR="008E4A67" w:rsidRDefault="008E4A6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E4A67" w:rsidRDefault="008E4A67">
      <w:pPr>
        <w:pStyle w:val="ConsPlusNonformat"/>
        <w:jc w:val="both"/>
      </w:pPr>
      <w:r>
        <w:t xml:space="preserve">                                              для юридических лиц)</w:t>
      </w:r>
    </w:p>
    <w:p w:rsidR="008E4A67" w:rsidRDefault="008E4A67">
      <w:pPr>
        <w:pStyle w:val="ConsPlusNonformat"/>
        <w:jc w:val="both"/>
      </w:pPr>
      <w:r>
        <w:t xml:space="preserve">                                     Куда _________________________________</w:t>
      </w:r>
    </w:p>
    <w:p w:rsidR="008E4A67" w:rsidRDefault="008E4A67">
      <w:pPr>
        <w:pStyle w:val="ConsPlusNonformat"/>
        <w:jc w:val="both"/>
      </w:pPr>
      <w:r>
        <w:t xml:space="preserve">                                        (почтовый индекс и адрес заявителя)</w:t>
      </w:r>
    </w:p>
    <w:p w:rsidR="008E4A67" w:rsidRDefault="008E4A6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E4A67" w:rsidRDefault="008E4A67">
      <w:pPr>
        <w:pStyle w:val="ConsPlusNonformat"/>
        <w:jc w:val="both"/>
      </w:pPr>
      <w:r>
        <w:t xml:space="preserve">                                               согласно заявлению)</w:t>
      </w:r>
    </w:p>
    <w:p w:rsidR="008E4A67" w:rsidRDefault="008E4A67">
      <w:pPr>
        <w:pStyle w:val="ConsPlusNonformat"/>
        <w:jc w:val="both"/>
      </w:pPr>
    </w:p>
    <w:p w:rsidR="008E4A67" w:rsidRDefault="008E4A67">
      <w:pPr>
        <w:pStyle w:val="ConsPlusNonformat"/>
        <w:jc w:val="both"/>
      </w:pPr>
      <w:bookmarkStart w:id="8" w:name="P584"/>
      <w:bookmarkEnd w:id="8"/>
      <w:r>
        <w:t xml:space="preserve">                                УВЕДОМЛЕНИЕ</w:t>
      </w:r>
    </w:p>
    <w:p w:rsidR="008E4A67" w:rsidRDefault="008E4A67">
      <w:pPr>
        <w:pStyle w:val="ConsPlusNonformat"/>
        <w:jc w:val="both"/>
      </w:pPr>
      <w:r>
        <w:t xml:space="preserve">        о переводе (отказе в переводе) жилого (нежилого) помещения</w:t>
      </w:r>
    </w:p>
    <w:p w:rsidR="008E4A67" w:rsidRDefault="008E4A67">
      <w:pPr>
        <w:pStyle w:val="ConsPlusNonformat"/>
        <w:jc w:val="both"/>
      </w:pPr>
      <w:r>
        <w:t xml:space="preserve">                        в нежилое (жилое) помещение</w:t>
      </w:r>
    </w:p>
    <w:p w:rsidR="008E4A67" w:rsidRDefault="008E4A67">
      <w:pPr>
        <w:pStyle w:val="ConsPlusNonformat"/>
        <w:jc w:val="both"/>
      </w:pPr>
    </w:p>
    <w:p w:rsidR="008E4A67" w:rsidRDefault="008E4A67">
      <w:pPr>
        <w:pStyle w:val="ConsPlusNonformat"/>
        <w:jc w:val="both"/>
      </w:pPr>
      <w:r>
        <w:t xml:space="preserve">    Администрация    города   Арзамаса   Нижегородской   области   в   лице</w:t>
      </w:r>
    </w:p>
    <w:p w:rsidR="008E4A67" w:rsidRDefault="008E4A67">
      <w:pPr>
        <w:pStyle w:val="ConsPlusNonformat"/>
        <w:jc w:val="both"/>
      </w:pPr>
      <w:r>
        <w:t xml:space="preserve">Межведомственной  комиссии по признанию жилого помещения </w:t>
      </w:r>
      <w:proofErr w:type="gramStart"/>
      <w:r>
        <w:t>нежилым</w:t>
      </w:r>
      <w:proofErr w:type="gramEnd"/>
      <w:r>
        <w:t xml:space="preserve"> и нежилого</w:t>
      </w:r>
    </w:p>
    <w:p w:rsidR="008E4A67" w:rsidRDefault="008E4A67">
      <w:pPr>
        <w:pStyle w:val="ConsPlusNonformat"/>
        <w:jc w:val="both"/>
      </w:pPr>
      <w:r>
        <w:t>помещения жилым помещением</w:t>
      </w:r>
    </w:p>
    <w:p w:rsidR="008E4A67" w:rsidRDefault="008E4A67">
      <w:pPr>
        <w:pStyle w:val="ConsPlusNonformat"/>
        <w:jc w:val="both"/>
      </w:pPr>
      <w:r>
        <w:t>__________________________________________________________________________,</w:t>
      </w:r>
    </w:p>
    <w:p w:rsidR="008E4A67" w:rsidRDefault="008E4A67">
      <w:pPr>
        <w:pStyle w:val="ConsPlusNonformat"/>
        <w:jc w:val="both"/>
      </w:pPr>
      <w:r>
        <w:t xml:space="preserve">рассмотрев   представленные   в  соответствии  с   </w:t>
      </w:r>
      <w:hyperlink r:id="rId62" w:history="1">
        <w:r>
          <w:rPr>
            <w:color w:val="0000FF"/>
          </w:rPr>
          <w:t>частью   2   статьи   23</w:t>
        </w:r>
      </w:hyperlink>
    </w:p>
    <w:p w:rsidR="008E4A67" w:rsidRDefault="008E4A67">
      <w:pPr>
        <w:pStyle w:val="ConsPlusNonformat"/>
        <w:jc w:val="both"/>
      </w:pPr>
      <w:r>
        <w:t>Жилищного кодекса Российской Федерации документы о переводе помещения общей</w:t>
      </w:r>
    </w:p>
    <w:p w:rsidR="008E4A67" w:rsidRDefault="008E4A67">
      <w:pPr>
        <w:pStyle w:val="ConsPlusNonformat"/>
        <w:jc w:val="both"/>
      </w:pPr>
      <w:r>
        <w:t xml:space="preserve">площадью __________________ кв. м, </w:t>
      </w:r>
      <w:proofErr w:type="gramStart"/>
      <w:r>
        <w:t>находящегося</w:t>
      </w:r>
      <w:proofErr w:type="gramEnd"/>
      <w:r>
        <w:t xml:space="preserve"> по адресу:</w:t>
      </w:r>
    </w:p>
    <w:p w:rsidR="008E4A67" w:rsidRDefault="008E4A67">
      <w:pPr>
        <w:pStyle w:val="ConsPlusNonformat"/>
        <w:jc w:val="both"/>
      </w:pPr>
      <w:r>
        <w:t>__________________________________________________________________________,</w:t>
      </w:r>
    </w:p>
    <w:p w:rsidR="008E4A67" w:rsidRDefault="008E4A67">
      <w:pPr>
        <w:pStyle w:val="ConsPlusNonformat"/>
        <w:jc w:val="both"/>
      </w:pPr>
      <w:r>
        <w:t xml:space="preserve">    (наименование улицы, площади, проспекта, бульвара, проезда и т.п.)</w:t>
      </w:r>
    </w:p>
    <w:p w:rsidR="008E4A67" w:rsidRDefault="008E4A67">
      <w:pPr>
        <w:pStyle w:val="ConsPlusNonformat"/>
        <w:jc w:val="both"/>
      </w:pPr>
      <w:r>
        <w:t xml:space="preserve">дом  N  __________,  корпус  N  ____________,  кв. N ___________, из </w:t>
      </w:r>
      <w:proofErr w:type="gramStart"/>
      <w:r>
        <w:t>жилого</w:t>
      </w:r>
      <w:proofErr w:type="gramEnd"/>
    </w:p>
    <w:p w:rsidR="008E4A67" w:rsidRDefault="008E4A67">
      <w:pPr>
        <w:pStyle w:val="ConsPlusNonformat"/>
        <w:jc w:val="both"/>
      </w:pPr>
      <w:r>
        <w:t xml:space="preserve">(нежилого) в </w:t>
      </w:r>
      <w:proofErr w:type="gramStart"/>
      <w:r>
        <w:t>нежилое</w:t>
      </w:r>
      <w:proofErr w:type="gramEnd"/>
      <w:r>
        <w:t xml:space="preserve"> (жилое) в целях использования помещения</w:t>
      </w:r>
    </w:p>
    <w:p w:rsidR="008E4A67" w:rsidRDefault="008E4A67">
      <w:pPr>
        <w:pStyle w:val="ConsPlusNonformat"/>
        <w:jc w:val="both"/>
      </w:pPr>
      <w:r>
        <w:t>___________________________________________________________________________</w:t>
      </w:r>
    </w:p>
    <w:p w:rsidR="008E4A67" w:rsidRDefault="008E4A67">
      <w:pPr>
        <w:pStyle w:val="ConsPlusNonformat"/>
        <w:jc w:val="both"/>
      </w:pPr>
      <w:r>
        <w:t xml:space="preserve">                           (ненужное зачеркнуть)</w:t>
      </w:r>
    </w:p>
    <w:p w:rsidR="008E4A67" w:rsidRDefault="008E4A67">
      <w:pPr>
        <w:pStyle w:val="ConsPlusNonformat"/>
        <w:jc w:val="both"/>
      </w:pPr>
      <w:r>
        <w:t>в качестве _______________________________________________________________.</w:t>
      </w:r>
    </w:p>
    <w:p w:rsidR="008E4A67" w:rsidRDefault="008E4A67">
      <w:pPr>
        <w:pStyle w:val="ConsPlusNonformat"/>
        <w:jc w:val="both"/>
      </w:pPr>
      <w:r>
        <w:t xml:space="preserve">       (вид использования помещения в соответствии с заявлением о переводе)</w:t>
      </w:r>
    </w:p>
    <w:p w:rsidR="008E4A67" w:rsidRDefault="008E4A67">
      <w:pPr>
        <w:pStyle w:val="ConsPlusNonformat"/>
        <w:jc w:val="both"/>
      </w:pPr>
      <w:r>
        <w:t>Решение</w:t>
      </w:r>
      <w:proofErr w:type="gramStart"/>
      <w:r>
        <w:t xml:space="preserve"> (_________________________________________________________________)</w:t>
      </w:r>
      <w:proofErr w:type="gramEnd"/>
    </w:p>
    <w:p w:rsidR="008E4A67" w:rsidRDefault="008E4A67">
      <w:pPr>
        <w:pStyle w:val="ConsPlusNonformat"/>
        <w:jc w:val="both"/>
      </w:pPr>
      <w:r>
        <w:t xml:space="preserve">                   (наименование акта, дата его принятия и номер)</w:t>
      </w:r>
    </w:p>
    <w:p w:rsidR="008E4A67" w:rsidRDefault="008E4A67">
      <w:pPr>
        <w:pStyle w:val="ConsPlusNonformat"/>
        <w:jc w:val="both"/>
      </w:pPr>
      <w:r>
        <w:t>1. Помещение на основании приложенных к заявлению документов:</w:t>
      </w:r>
    </w:p>
    <w:p w:rsidR="008E4A67" w:rsidRDefault="008E4A67">
      <w:pPr>
        <w:pStyle w:val="ConsPlusNonformat"/>
        <w:jc w:val="both"/>
      </w:pPr>
      <w:r>
        <w:t>а) перевести из жилого (нежилого) в нежилое (жилое) без</w:t>
      </w:r>
    </w:p>
    <w:p w:rsidR="008E4A67" w:rsidRDefault="008E4A67">
      <w:pPr>
        <w:pStyle w:val="ConsPlusNonformat"/>
        <w:jc w:val="both"/>
      </w:pPr>
      <w:r>
        <w:t>___________________________________</w:t>
      </w:r>
    </w:p>
    <w:p w:rsidR="008E4A67" w:rsidRDefault="008E4A67">
      <w:pPr>
        <w:pStyle w:val="ConsPlusNonformat"/>
        <w:jc w:val="both"/>
      </w:pPr>
      <w:r>
        <w:t xml:space="preserve">      (ненужное зачеркнуть)</w:t>
      </w:r>
    </w:p>
    <w:p w:rsidR="008E4A67" w:rsidRDefault="008E4A67">
      <w:pPr>
        <w:pStyle w:val="ConsPlusNonformat"/>
        <w:jc w:val="both"/>
      </w:pPr>
      <w:r>
        <w:t>предварительных условий;</w:t>
      </w:r>
    </w:p>
    <w:p w:rsidR="008E4A67" w:rsidRDefault="008E4A67">
      <w:pPr>
        <w:pStyle w:val="ConsPlusNonformat"/>
        <w:jc w:val="both"/>
      </w:pPr>
      <w:r>
        <w:t xml:space="preserve">б)  перевести  из  </w:t>
      </w:r>
      <w:proofErr w:type="gramStart"/>
      <w:r>
        <w:t>жилого</w:t>
      </w:r>
      <w:proofErr w:type="gramEnd"/>
      <w:r>
        <w:t xml:space="preserve">  (нежилого)  в  нежилое   (жилое)   при   условии</w:t>
      </w:r>
    </w:p>
    <w:p w:rsidR="008E4A67" w:rsidRDefault="008E4A67">
      <w:pPr>
        <w:pStyle w:val="ConsPlusNonformat"/>
        <w:jc w:val="both"/>
      </w:pPr>
      <w:r>
        <w:t>проведения в установленном порядке следующих видов работ:</w:t>
      </w:r>
    </w:p>
    <w:p w:rsidR="008E4A67" w:rsidRDefault="008E4A67">
      <w:pPr>
        <w:pStyle w:val="ConsPlusNonformat"/>
        <w:jc w:val="both"/>
      </w:pPr>
      <w:r>
        <w:t>___________________________________________________________________________</w:t>
      </w:r>
    </w:p>
    <w:p w:rsidR="008E4A67" w:rsidRDefault="008E4A67">
      <w:pPr>
        <w:pStyle w:val="ConsPlusNonformat"/>
        <w:jc w:val="both"/>
      </w:pPr>
      <w:r>
        <w:t xml:space="preserve">                     </w:t>
      </w:r>
      <w:proofErr w:type="gramStart"/>
      <w:r>
        <w:t>(перечень работ по переустройству</w:t>
      </w:r>
      <w:proofErr w:type="gramEnd"/>
    </w:p>
    <w:p w:rsidR="008E4A67" w:rsidRDefault="008E4A67">
      <w:pPr>
        <w:pStyle w:val="ConsPlusNonformat"/>
        <w:jc w:val="both"/>
      </w:pPr>
      <w:r>
        <w:t>___________________________________________________________________________</w:t>
      </w:r>
    </w:p>
    <w:p w:rsidR="008E4A67" w:rsidRDefault="008E4A67">
      <w:pPr>
        <w:pStyle w:val="ConsPlusNonformat"/>
        <w:jc w:val="both"/>
      </w:pPr>
      <w:r>
        <w:t xml:space="preserve">                        (перепланировке) помещения</w:t>
      </w:r>
    </w:p>
    <w:p w:rsidR="008E4A67" w:rsidRDefault="008E4A67">
      <w:pPr>
        <w:pStyle w:val="ConsPlusNonformat"/>
        <w:jc w:val="both"/>
      </w:pPr>
      <w:r>
        <w:t>__________________________________________________________________________.</w:t>
      </w:r>
    </w:p>
    <w:p w:rsidR="008E4A67" w:rsidRDefault="008E4A67">
      <w:pPr>
        <w:pStyle w:val="ConsPlusNonformat"/>
        <w:jc w:val="both"/>
      </w:pPr>
      <w:r>
        <w:t xml:space="preserve">    или иных необходимых работ по ремонту, реконструкции, реставрации</w:t>
      </w:r>
    </w:p>
    <w:p w:rsidR="008E4A67" w:rsidRDefault="008E4A67">
      <w:pPr>
        <w:pStyle w:val="ConsPlusNonformat"/>
        <w:jc w:val="both"/>
      </w:pPr>
      <w:r>
        <w:t xml:space="preserve">                                помещения)</w:t>
      </w:r>
    </w:p>
    <w:p w:rsidR="008E4A67" w:rsidRDefault="008E4A67">
      <w:pPr>
        <w:pStyle w:val="ConsPlusNonformat"/>
        <w:jc w:val="both"/>
      </w:pPr>
      <w:r>
        <w:t xml:space="preserve">2.  Отказать  в  переводе  указанного  помещения  </w:t>
      </w:r>
      <w:proofErr w:type="gramStart"/>
      <w:r>
        <w:t>из</w:t>
      </w:r>
      <w:proofErr w:type="gramEnd"/>
      <w:r>
        <w:t xml:space="preserve">  жилого  (нежилого)  в</w:t>
      </w:r>
    </w:p>
    <w:p w:rsidR="008E4A67" w:rsidRDefault="008E4A67">
      <w:pPr>
        <w:pStyle w:val="ConsPlusNonformat"/>
        <w:jc w:val="both"/>
      </w:pPr>
      <w:proofErr w:type="gramStart"/>
      <w:r>
        <w:t>нежилое</w:t>
      </w:r>
      <w:proofErr w:type="gramEnd"/>
      <w:r>
        <w:t xml:space="preserve"> (жилое) в связи с:</w:t>
      </w:r>
    </w:p>
    <w:p w:rsidR="008E4A67" w:rsidRDefault="008E4A67">
      <w:pPr>
        <w:pStyle w:val="ConsPlusNonformat"/>
        <w:jc w:val="both"/>
      </w:pPr>
      <w:r>
        <w:t>___________________________________________________________________________</w:t>
      </w:r>
    </w:p>
    <w:p w:rsidR="008E4A67" w:rsidRDefault="008E4A67">
      <w:pPr>
        <w:pStyle w:val="ConsPlusNonformat"/>
        <w:jc w:val="both"/>
      </w:pPr>
      <w:r>
        <w:t xml:space="preserve">      (основания, установленные </w:t>
      </w:r>
      <w:hyperlink r:id="rId63" w:history="1">
        <w:r>
          <w:rPr>
            <w:color w:val="0000FF"/>
          </w:rPr>
          <w:t>частью 1 ст. 24</w:t>
        </w:r>
      </w:hyperlink>
      <w:r>
        <w:t xml:space="preserve"> Жилищного кодекса РФ)</w:t>
      </w:r>
    </w:p>
    <w:p w:rsidR="008E4A67" w:rsidRDefault="008E4A67">
      <w:pPr>
        <w:pStyle w:val="ConsPlusNonformat"/>
        <w:jc w:val="both"/>
      </w:pPr>
      <w:r>
        <w:t>___________________________________________________________________________</w:t>
      </w:r>
    </w:p>
    <w:p w:rsidR="008E4A67" w:rsidRDefault="008E4A67">
      <w:pPr>
        <w:pStyle w:val="ConsPlusNonformat"/>
        <w:jc w:val="both"/>
      </w:pPr>
      <w:r>
        <w:t>___________________________________________________________________________</w:t>
      </w:r>
    </w:p>
    <w:p w:rsidR="008E4A67" w:rsidRDefault="008E4A67">
      <w:pPr>
        <w:pStyle w:val="ConsPlusNonformat"/>
        <w:jc w:val="both"/>
      </w:pPr>
      <w:r>
        <w:t>должность лица,</w:t>
      </w:r>
    </w:p>
    <w:p w:rsidR="008E4A67" w:rsidRDefault="008E4A67">
      <w:pPr>
        <w:pStyle w:val="ConsPlusNonformat"/>
        <w:jc w:val="both"/>
      </w:pPr>
      <w:proofErr w:type="gramStart"/>
      <w:r>
        <w:t>подписавшего</w:t>
      </w:r>
      <w:proofErr w:type="gramEnd"/>
      <w:r>
        <w:t xml:space="preserve"> уведомление        (подпись)          (расшифровка подписи)</w:t>
      </w:r>
    </w:p>
    <w:p w:rsidR="008E4A67" w:rsidRDefault="008E4A67">
      <w:pPr>
        <w:pStyle w:val="ConsPlusNonformat"/>
        <w:jc w:val="both"/>
      </w:pPr>
      <w:r>
        <w:t>______________________________ 200 г.</w:t>
      </w:r>
    </w:p>
    <w:p w:rsidR="008E4A67" w:rsidRDefault="008E4A67">
      <w:pPr>
        <w:pStyle w:val="ConsPlusNonformat"/>
        <w:jc w:val="both"/>
      </w:pPr>
      <w:r>
        <w:t xml:space="preserve">                                   М.П.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jc w:val="right"/>
        <w:outlineLvl w:val="1"/>
      </w:pPr>
      <w:r>
        <w:t xml:space="preserve">Приложение N </w:t>
      </w:r>
      <w:hyperlink r:id="rId64" w:history="1">
        <w:r>
          <w:rPr>
            <w:color w:val="0000FF"/>
          </w:rPr>
          <w:t>3</w:t>
        </w:r>
      </w:hyperlink>
    </w:p>
    <w:p w:rsidR="008E4A67" w:rsidRDefault="008E4A67">
      <w:pPr>
        <w:pStyle w:val="ConsPlusNormal"/>
        <w:jc w:val="right"/>
      </w:pPr>
      <w:r>
        <w:t>к Административному регламенту,</w:t>
      </w:r>
    </w:p>
    <w:p w:rsidR="008E4A67" w:rsidRDefault="008E4A6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8E4A67" w:rsidRDefault="008E4A67">
      <w:pPr>
        <w:pStyle w:val="ConsPlusNormal"/>
        <w:jc w:val="right"/>
      </w:pPr>
      <w:r>
        <w:t>Администрации города Арзамаса</w:t>
      </w:r>
    </w:p>
    <w:p w:rsidR="008E4A67" w:rsidRDefault="008E4A67">
      <w:pPr>
        <w:pStyle w:val="ConsPlusNormal"/>
        <w:jc w:val="right"/>
      </w:pPr>
      <w:r>
        <w:t>от 21.06.2012 N 1089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nformat"/>
        <w:jc w:val="both"/>
      </w:pPr>
      <w:bookmarkStart w:id="9" w:name="P640"/>
      <w:bookmarkEnd w:id="9"/>
      <w:r>
        <w:t xml:space="preserve">                                    АКТ</w:t>
      </w:r>
    </w:p>
    <w:p w:rsidR="008E4A67" w:rsidRDefault="008E4A67">
      <w:pPr>
        <w:pStyle w:val="ConsPlusNonformat"/>
        <w:jc w:val="both"/>
      </w:pPr>
      <w:r>
        <w:t xml:space="preserve">               приемочной комиссии о приемке в эксплуатацию</w:t>
      </w:r>
    </w:p>
    <w:p w:rsidR="008E4A67" w:rsidRDefault="008E4A67">
      <w:pPr>
        <w:pStyle w:val="ConsPlusNonformat"/>
        <w:jc w:val="both"/>
      </w:pPr>
      <w:r>
        <w:t xml:space="preserve">            после завершения переустройства и (или) планировки</w:t>
      </w:r>
    </w:p>
    <w:p w:rsidR="008E4A67" w:rsidRDefault="008E4A67">
      <w:pPr>
        <w:pStyle w:val="ConsPlusNonformat"/>
        <w:jc w:val="both"/>
      </w:pPr>
      <w:r>
        <w:t xml:space="preserve">          помещения, переведенного из жилого помещения в </w:t>
      </w:r>
      <w:proofErr w:type="gramStart"/>
      <w:r>
        <w:t>нежилое</w:t>
      </w:r>
      <w:proofErr w:type="gramEnd"/>
      <w:r>
        <w:t>,</w:t>
      </w:r>
    </w:p>
    <w:p w:rsidR="008E4A67" w:rsidRDefault="008E4A67">
      <w:pPr>
        <w:pStyle w:val="ConsPlusNonformat"/>
        <w:jc w:val="both"/>
      </w:pPr>
      <w:r>
        <w:t xml:space="preserve">                   нежилого помещения в жилое помещение</w:t>
      </w:r>
    </w:p>
    <w:p w:rsidR="008E4A67" w:rsidRDefault="008E4A67">
      <w:pPr>
        <w:pStyle w:val="ConsPlusNonformat"/>
        <w:jc w:val="both"/>
      </w:pPr>
      <w:r>
        <w:t xml:space="preserve">          от "__" __________ 200_ г. ___________________________</w:t>
      </w:r>
    </w:p>
    <w:p w:rsidR="008E4A67" w:rsidRDefault="008E4A67">
      <w:pPr>
        <w:pStyle w:val="ConsPlusNonformat"/>
        <w:jc w:val="both"/>
      </w:pPr>
      <w:r>
        <w:t xml:space="preserve">                                      (местонахождение объекта)</w:t>
      </w:r>
    </w:p>
    <w:p w:rsidR="008E4A67" w:rsidRDefault="008E4A67">
      <w:pPr>
        <w:pStyle w:val="ConsPlusNonformat"/>
        <w:jc w:val="both"/>
      </w:pPr>
    </w:p>
    <w:p w:rsidR="008E4A67" w:rsidRDefault="008E4A67">
      <w:pPr>
        <w:pStyle w:val="ConsPlusNonformat"/>
        <w:jc w:val="both"/>
      </w:pPr>
      <w:r>
        <w:t xml:space="preserve">    Приемочная   комиссия,  утвержденная  постановлением  администрации  </w:t>
      </w:r>
      <w:proofErr w:type="gramStart"/>
      <w:r>
        <w:t>г</w:t>
      </w:r>
      <w:proofErr w:type="gramEnd"/>
      <w:r>
        <w:t>.</w:t>
      </w:r>
    </w:p>
    <w:p w:rsidR="008E4A67" w:rsidRDefault="008E4A67">
      <w:pPr>
        <w:pStyle w:val="ConsPlusNonformat"/>
        <w:jc w:val="both"/>
      </w:pPr>
      <w:r>
        <w:t>Арзамаса N _____ от "__" __________ 200_ г. ______________________________,</w:t>
      </w:r>
    </w:p>
    <w:p w:rsidR="008E4A67" w:rsidRDefault="008E4A67">
      <w:pPr>
        <w:pStyle w:val="ConsPlusNonformat"/>
        <w:jc w:val="both"/>
      </w:pPr>
      <w:r>
        <w:t xml:space="preserve">                               (наименование органа, назначившего комиссию)</w:t>
      </w:r>
    </w:p>
    <w:p w:rsidR="008E4A67" w:rsidRDefault="008E4A67">
      <w:pPr>
        <w:pStyle w:val="ConsPlusNonformat"/>
        <w:jc w:val="both"/>
      </w:pPr>
      <w:r>
        <w:t>в составе:</w:t>
      </w:r>
    </w:p>
    <w:p w:rsidR="008E4A67" w:rsidRDefault="008E4A67">
      <w:pPr>
        <w:pStyle w:val="ConsPlusNonformat"/>
        <w:jc w:val="both"/>
      </w:pPr>
      <w:r>
        <w:t>председателя ______________________________ _______________________________</w:t>
      </w:r>
    </w:p>
    <w:p w:rsidR="008E4A67" w:rsidRDefault="008E4A67">
      <w:pPr>
        <w:pStyle w:val="ConsPlusNonformat"/>
        <w:jc w:val="both"/>
      </w:pPr>
      <w:r>
        <w:t xml:space="preserve">               (фамилия, имя, отчество)              (должность)</w:t>
      </w:r>
    </w:p>
    <w:p w:rsidR="008E4A67" w:rsidRDefault="008E4A67">
      <w:pPr>
        <w:pStyle w:val="ConsPlusNonformat"/>
        <w:jc w:val="both"/>
      </w:pPr>
      <w:r>
        <w:t>зам. председателя _________________________ _______________________________</w:t>
      </w:r>
    </w:p>
    <w:p w:rsidR="008E4A67" w:rsidRDefault="008E4A67">
      <w:pPr>
        <w:pStyle w:val="ConsPlusNonformat"/>
        <w:jc w:val="both"/>
      </w:pPr>
      <w:r>
        <w:t xml:space="preserve">                  (фамилия, имя, отчество)           (должность)</w:t>
      </w:r>
    </w:p>
    <w:p w:rsidR="008E4A67" w:rsidRDefault="008E4A67">
      <w:pPr>
        <w:pStyle w:val="ConsPlusNonformat"/>
        <w:jc w:val="both"/>
      </w:pPr>
      <w:r>
        <w:t>членов комиссии - представителей:</w:t>
      </w:r>
    </w:p>
    <w:p w:rsidR="008E4A67" w:rsidRDefault="008E4A67">
      <w:pPr>
        <w:pStyle w:val="ConsPlusNonformat"/>
        <w:jc w:val="both"/>
      </w:pPr>
      <w:r>
        <w:t>__________________________________ ________________________________________</w:t>
      </w:r>
    </w:p>
    <w:p w:rsidR="008E4A67" w:rsidRDefault="008E4A67">
      <w:pPr>
        <w:pStyle w:val="ConsPlusNonformat"/>
        <w:jc w:val="both"/>
      </w:pPr>
      <w:r>
        <w:t xml:space="preserve">    (фамилия, имя, отчество)                     (должность)</w:t>
      </w:r>
    </w:p>
    <w:p w:rsidR="008E4A67" w:rsidRDefault="008E4A67">
      <w:pPr>
        <w:pStyle w:val="ConsPlusNonformat"/>
        <w:jc w:val="both"/>
      </w:pPr>
      <w:r>
        <w:t>__________________________________ ________________________________________</w:t>
      </w:r>
    </w:p>
    <w:p w:rsidR="008E4A67" w:rsidRDefault="008E4A67">
      <w:pPr>
        <w:pStyle w:val="ConsPlusNonformat"/>
        <w:jc w:val="both"/>
      </w:pPr>
      <w:r>
        <w:t xml:space="preserve">    (фамилия, имя, отчество)                     (должность)</w:t>
      </w:r>
    </w:p>
    <w:p w:rsidR="008E4A67" w:rsidRDefault="008E4A67">
      <w:pPr>
        <w:pStyle w:val="ConsPlusNonformat"/>
        <w:jc w:val="both"/>
      </w:pPr>
      <w:r>
        <w:t>__________________________________ ________________________________________</w:t>
      </w:r>
    </w:p>
    <w:p w:rsidR="008E4A67" w:rsidRDefault="008E4A67">
      <w:pPr>
        <w:pStyle w:val="ConsPlusNonformat"/>
        <w:jc w:val="both"/>
      </w:pPr>
      <w:r>
        <w:t xml:space="preserve">    (фамилия, имя, отчество)                     (должность)</w:t>
      </w:r>
    </w:p>
    <w:p w:rsidR="008E4A67" w:rsidRDefault="008E4A67">
      <w:pPr>
        <w:pStyle w:val="ConsPlusNonformat"/>
        <w:jc w:val="both"/>
      </w:pPr>
      <w:r>
        <w:t>__________________________________ ________________________________________</w:t>
      </w:r>
    </w:p>
    <w:p w:rsidR="008E4A67" w:rsidRDefault="008E4A67">
      <w:pPr>
        <w:pStyle w:val="ConsPlusNonformat"/>
        <w:jc w:val="both"/>
      </w:pPr>
      <w:r>
        <w:t xml:space="preserve">    (фамилия, имя, отчество)                     (должность)</w:t>
      </w:r>
    </w:p>
    <w:p w:rsidR="008E4A67" w:rsidRDefault="008E4A67">
      <w:pPr>
        <w:pStyle w:val="ConsPlusNonformat"/>
        <w:jc w:val="both"/>
      </w:pPr>
      <w:r>
        <w:t>__________________________________ ________________________________________</w:t>
      </w:r>
    </w:p>
    <w:p w:rsidR="008E4A67" w:rsidRDefault="008E4A67">
      <w:pPr>
        <w:pStyle w:val="ConsPlusNonformat"/>
        <w:jc w:val="both"/>
      </w:pPr>
      <w:r>
        <w:t xml:space="preserve">    (фамилия, имя, отчество)                     (должность)</w:t>
      </w:r>
    </w:p>
    <w:p w:rsidR="008E4A67" w:rsidRDefault="008E4A67">
      <w:pPr>
        <w:pStyle w:val="ConsPlusNonformat"/>
        <w:jc w:val="both"/>
      </w:pPr>
      <w:r>
        <w:t>УСТАНОВИЛА:</w:t>
      </w:r>
    </w:p>
    <w:p w:rsidR="008E4A67" w:rsidRDefault="008E4A67">
      <w:pPr>
        <w:pStyle w:val="ConsPlusNonformat"/>
        <w:jc w:val="both"/>
      </w:pPr>
      <w:r>
        <w:t>1. Заказчиком _____________________________________________________________</w:t>
      </w:r>
    </w:p>
    <w:p w:rsidR="008E4A67" w:rsidRDefault="008E4A67">
      <w:pPr>
        <w:pStyle w:val="ConsPlusNonformat"/>
        <w:jc w:val="both"/>
      </w:pPr>
      <w:r>
        <w:t xml:space="preserve">                                      (Ф.И.О.)</w:t>
      </w:r>
    </w:p>
    <w:p w:rsidR="008E4A67" w:rsidRDefault="008E4A67">
      <w:pPr>
        <w:pStyle w:val="ConsPlusNonformat"/>
        <w:jc w:val="both"/>
      </w:pPr>
      <w:r>
        <w:t>предъявлено к приемке в эксплуатацию: _____________________________________</w:t>
      </w:r>
    </w:p>
    <w:p w:rsidR="008E4A67" w:rsidRDefault="008E4A67">
      <w:pPr>
        <w:pStyle w:val="ConsPlusNonformat"/>
        <w:jc w:val="both"/>
      </w:pPr>
      <w:r>
        <w:t>___________________________________________________________________________</w:t>
      </w:r>
    </w:p>
    <w:p w:rsidR="008E4A67" w:rsidRDefault="008E4A67">
      <w:pPr>
        <w:pStyle w:val="ConsPlusNonformat"/>
        <w:jc w:val="both"/>
      </w:pPr>
      <w:r>
        <w:t>___________________________________________________________________________</w:t>
      </w:r>
    </w:p>
    <w:p w:rsidR="008E4A67" w:rsidRDefault="008E4A67">
      <w:pPr>
        <w:pStyle w:val="ConsPlusNonformat"/>
        <w:jc w:val="both"/>
      </w:pPr>
      <w:r>
        <w:t>по адресу: ________________________________________________________________</w:t>
      </w:r>
    </w:p>
    <w:p w:rsidR="008E4A67" w:rsidRDefault="008E4A67">
      <w:pPr>
        <w:pStyle w:val="ConsPlusNonformat"/>
        <w:jc w:val="both"/>
      </w:pPr>
      <w:r>
        <w:t xml:space="preserve">              (область, район, населенный пункт, микрорайон)</w:t>
      </w:r>
    </w:p>
    <w:p w:rsidR="008E4A67" w:rsidRDefault="008E4A67">
      <w:pPr>
        <w:pStyle w:val="ConsPlusNonformat"/>
        <w:jc w:val="both"/>
      </w:pPr>
      <w:r>
        <w:t>___________________________________________________________________________</w:t>
      </w:r>
    </w:p>
    <w:p w:rsidR="008E4A67" w:rsidRDefault="008E4A67">
      <w:pPr>
        <w:pStyle w:val="ConsPlusNonformat"/>
        <w:jc w:val="both"/>
      </w:pPr>
      <w:r>
        <w:t xml:space="preserve">                  (квартал, улица, номер дома (корпуса))</w:t>
      </w:r>
    </w:p>
    <w:p w:rsidR="008E4A67" w:rsidRDefault="008E4A67">
      <w:pPr>
        <w:pStyle w:val="ConsPlusNonformat"/>
        <w:jc w:val="both"/>
      </w:pPr>
      <w:r>
        <w:t>__________________________________________________________________________.</w:t>
      </w:r>
    </w:p>
    <w:p w:rsidR="008E4A67" w:rsidRDefault="008E4A67">
      <w:pPr>
        <w:pStyle w:val="ConsPlusNonformat"/>
        <w:jc w:val="both"/>
      </w:pPr>
      <w:r>
        <w:t>2.  Перепланировка  и  (или)  переустройство  жилого  (нежилого)  помещения</w:t>
      </w:r>
    </w:p>
    <w:p w:rsidR="008E4A67" w:rsidRDefault="008E4A67">
      <w:pPr>
        <w:pStyle w:val="ConsPlusNonformat"/>
        <w:jc w:val="both"/>
      </w:pPr>
      <w:r>
        <w:t>осуществлены на основании решения (приказа, распоряжения и др.)</w:t>
      </w:r>
    </w:p>
    <w:p w:rsidR="008E4A67" w:rsidRDefault="008E4A67">
      <w:pPr>
        <w:pStyle w:val="ConsPlusNonformat"/>
        <w:jc w:val="both"/>
      </w:pPr>
      <w:r>
        <w:t>__________________________________________________________________________.</w:t>
      </w:r>
    </w:p>
    <w:p w:rsidR="008E4A67" w:rsidRDefault="008E4A67">
      <w:pPr>
        <w:pStyle w:val="ConsPlusNonformat"/>
        <w:jc w:val="both"/>
      </w:pPr>
      <w:r>
        <w:t xml:space="preserve">                (наименование органа, выдавшего разрешение)</w:t>
      </w:r>
    </w:p>
    <w:p w:rsidR="008E4A67" w:rsidRDefault="008E4A67">
      <w:pPr>
        <w:pStyle w:val="ConsPlusNonformat"/>
        <w:jc w:val="both"/>
      </w:pPr>
      <w:r>
        <w:t xml:space="preserve">3. Перепланировка  и   (или)   переустройство   </w:t>
      </w:r>
      <w:proofErr w:type="gramStart"/>
      <w:r>
        <w:t>осуществлены</w:t>
      </w:r>
      <w:proofErr w:type="gramEnd"/>
      <w:r>
        <w:t xml:space="preserve">   подрядчиком,</w:t>
      </w:r>
    </w:p>
    <w:p w:rsidR="008E4A67" w:rsidRDefault="008E4A67">
      <w:pPr>
        <w:pStyle w:val="ConsPlusNonformat"/>
        <w:jc w:val="both"/>
      </w:pPr>
      <w:r>
        <w:t>___________________________________________________________________________</w:t>
      </w:r>
    </w:p>
    <w:p w:rsidR="008E4A67" w:rsidRDefault="008E4A67">
      <w:pPr>
        <w:pStyle w:val="ConsPlusNonformat"/>
        <w:jc w:val="both"/>
      </w:pPr>
      <w:r>
        <w:t xml:space="preserve">        (наименование организац</w:t>
      </w:r>
      <w:proofErr w:type="gramStart"/>
      <w:r>
        <w:t>ии и ее</w:t>
      </w:r>
      <w:proofErr w:type="gramEnd"/>
      <w:r>
        <w:t xml:space="preserve"> ведомственная подчиненность)</w:t>
      </w:r>
    </w:p>
    <w:p w:rsidR="008E4A67" w:rsidRDefault="008E4A67">
      <w:pPr>
        <w:pStyle w:val="ConsPlusNonformat"/>
        <w:jc w:val="both"/>
      </w:pPr>
      <w:r>
        <w:t>выполнившим</w:t>
      </w:r>
    </w:p>
    <w:p w:rsidR="008E4A67" w:rsidRDefault="008E4A67">
      <w:pPr>
        <w:pStyle w:val="ConsPlusNonformat"/>
        <w:jc w:val="both"/>
      </w:pPr>
      <w:r>
        <w:t>__________________________________________________________________________.</w:t>
      </w:r>
    </w:p>
    <w:p w:rsidR="008E4A67" w:rsidRDefault="008E4A67">
      <w:pPr>
        <w:pStyle w:val="ConsPlusNonformat"/>
        <w:jc w:val="both"/>
      </w:pPr>
      <w:r>
        <w:t>4.   Проектно-сметная   документация    на    строительство     разработана</w:t>
      </w:r>
    </w:p>
    <w:p w:rsidR="008E4A67" w:rsidRDefault="008E4A67">
      <w:pPr>
        <w:pStyle w:val="ConsPlusNonformat"/>
        <w:jc w:val="both"/>
      </w:pPr>
      <w:r>
        <w:t>проектировщиком</w:t>
      </w:r>
    </w:p>
    <w:p w:rsidR="008E4A67" w:rsidRDefault="008E4A67">
      <w:pPr>
        <w:pStyle w:val="ConsPlusNonformat"/>
        <w:jc w:val="both"/>
      </w:pPr>
      <w:r>
        <w:t>__________________________________________________________________________,</w:t>
      </w:r>
    </w:p>
    <w:p w:rsidR="008E4A67" w:rsidRDefault="008E4A67">
      <w:pPr>
        <w:pStyle w:val="ConsPlusNonformat"/>
        <w:jc w:val="both"/>
      </w:pPr>
      <w:r>
        <w:t xml:space="preserve">        (наименование организац</w:t>
      </w:r>
      <w:proofErr w:type="gramStart"/>
      <w:r>
        <w:t>ии и ее</w:t>
      </w:r>
      <w:proofErr w:type="gramEnd"/>
      <w:r>
        <w:t xml:space="preserve"> ведомственная подчиненность)</w:t>
      </w:r>
    </w:p>
    <w:p w:rsidR="008E4A67" w:rsidRDefault="008E4A67">
      <w:pPr>
        <w:pStyle w:val="ConsPlusNonformat"/>
        <w:jc w:val="both"/>
      </w:pPr>
      <w:r>
        <w:t>выполнившим</w:t>
      </w:r>
    </w:p>
    <w:p w:rsidR="008E4A67" w:rsidRDefault="008E4A67">
      <w:pPr>
        <w:pStyle w:val="ConsPlusNonformat"/>
        <w:jc w:val="both"/>
      </w:pPr>
      <w:r>
        <w:t>__________________________________________________________________________.</w:t>
      </w:r>
    </w:p>
    <w:p w:rsidR="008E4A67" w:rsidRDefault="008E4A67">
      <w:pPr>
        <w:pStyle w:val="ConsPlusNonformat"/>
        <w:jc w:val="both"/>
      </w:pPr>
      <w:r>
        <w:t xml:space="preserve">              (наименование частей или разделов документации)</w:t>
      </w:r>
    </w:p>
    <w:p w:rsidR="008E4A67" w:rsidRDefault="008E4A67">
      <w:pPr>
        <w:pStyle w:val="ConsPlusNonformat"/>
        <w:jc w:val="both"/>
      </w:pPr>
      <w:r>
        <w:lastRenderedPageBreak/>
        <w:t>5. Исходные данные для проектирования выданы:</w:t>
      </w:r>
    </w:p>
    <w:p w:rsidR="008E4A67" w:rsidRDefault="008E4A67">
      <w:pPr>
        <w:pStyle w:val="ConsPlusNonformat"/>
        <w:jc w:val="both"/>
      </w:pPr>
      <w:r>
        <w:t>___________________________________________________________________________</w:t>
      </w:r>
    </w:p>
    <w:p w:rsidR="008E4A67" w:rsidRDefault="008E4A67">
      <w:pPr>
        <w:pStyle w:val="ConsPlusNonformat"/>
        <w:jc w:val="both"/>
      </w:pPr>
      <w:r>
        <w:t>___________________________________________________________________________</w:t>
      </w:r>
    </w:p>
    <w:p w:rsidR="008E4A67" w:rsidRDefault="008E4A67">
      <w:pPr>
        <w:pStyle w:val="ConsPlusNonformat"/>
        <w:jc w:val="both"/>
      </w:pPr>
      <w:r>
        <w:t>___________________________________________________________________________</w:t>
      </w:r>
    </w:p>
    <w:p w:rsidR="008E4A67" w:rsidRDefault="008E4A67">
      <w:pPr>
        <w:pStyle w:val="ConsPlusNonformat"/>
        <w:jc w:val="both"/>
      </w:pPr>
      <w:r>
        <w:t>___________________________________________________________________________</w:t>
      </w:r>
    </w:p>
    <w:p w:rsidR="008E4A67" w:rsidRDefault="008E4A67">
      <w:pPr>
        <w:pStyle w:val="ConsPlusNonformat"/>
        <w:jc w:val="both"/>
      </w:pPr>
      <w:r>
        <w:t>___________________________________________________________________________</w:t>
      </w:r>
    </w:p>
    <w:p w:rsidR="008E4A67" w:rsidRDefault="008E4A67">
      <w:pPr>
        <w:pStyle w:val="ConsPlusNonformat"/>
        <w:jc w:val="both"/>
      </w:pPr>
      <w:r>
        <w:t>___________________________________________________________________________</w:t>
      </w:r>
    </w:p>
    <w:p w:rsidR="008E4A67" w:rsidRDefault="008E4A67">
      <w:pPr>
        <w:pStyle w:val="ConsPlusNonformat"/>
        <w:jc w:val="both"/>
      </w:pPr>
      <w:r>
        <w:t>___________________________________________________________________________</w:t>
      </w:r>
    </w:p>
    <w:p w:rsidR="008E4A67" w:rsidRDefault="008E4A67">
      <w:pPr>
        <w:pStyle w:val="ConsPlusNonformat"/>
        <w:jc w:val="both"/>
      </w:pPr>
      <w:r>
        <w:t>6.  Перепланировка  и  (или)  переустройство  осуществлялись   по   проекту</w:t>
      </w:r>
    </w:p>
    <w:p w:rsidR="008E4A67" w:rsidRDefault="008E4A67">
      <w:pPr>
        <w:pStyle w:val="ConsPlusNonformat"/>
        <w:jc w:val="both"/>
      </w:pPr>
      <w:r>
        <w:t>(типовому, индивидуальному) ______________________________________________.</w:t>
      </w:r>
    </w:p>
    <w:p w:rsidR="008E4A67" w:rsidRDefault="008E4A67">
      <w:pPr>
        <w:pStyle w:val="ConsPlusNonformat"/>
        <w:jc w:val="both"/>
      </w:pPr>
      <w:r>
        <w:t>7. Проектно-сметная документация согласована</w:t>
      </w:r>
    </w:p>
    <w:p w:rsidR="008E4A67" w:rsidRDefault="008E4A67">
      <w:pPr>
        <w:pStyle w:val="ConsPlusNonformat"/>
        <w:jc w:val="both"/>
      </w:pPr>
      <w:r>
        <w:t>___________________________________________________________________________</w:t>
      </w:r>
    </w:p>
    <w:p w:rsidR="008E4A67" w:rsidRDefault="008E4A67">
      <w:pPr>
        <w:pStyle w:val="ConsPlusNonformat"/>
        <w:jc w:val="both"/>
      </w:pPr>
      <w:r>
        <w:t xml:space="preserve">   (наименование органа, утвердившего проектную документацию на объект)</w:t>
      </w:r>
    </w:p>
    <w:p w:rsidR="008E4A67" w:rsidRDefault="008E4A67">
      <w:pPr>
        <w:pStyle w:val="ConsPlusNonformat"/>
        <w:jc w:val="both"/>
      </w:pPr>
      <w:r>
        <w:t>от "__" __________ 200 г. N ____.</w:t>
      </w:r>
    </w:p>
    <w:p w:rsidR="008E4A67" w:rsidRDefault="008E4A67">
      <w:pPr>
        <w:pStyle w:val="ConsPlusNonformat"/>
        <w:jc w:val="both"/>
      </w:pPr>
      <w:r>
        <w:t>8. Переустройство и (или) перепланировка помещения осуществлены в сроки:</w:t>
      </w:r>
    </w:p>
    <w:p w:rsidR="008E4A67" w:rsidRDefault="008E4A67">
      <w:pPr>
        <w:pStyle w:val="ConsPlusNonformat"/>
        <w:jc w:val="both"/>
      </w:pPr>
      <w:r>
        <w:t>начало работ _________________,</w:t>
      </w:r>
    </w:p>
    <w:p w:rsidR="008E4A67" w:rsidRDefault="008E4A67">
      <w:pPr>
        <w:pStyle w:val="ConsPlusNonformat"/>
        <w:jc w:val="both"/>
      </w:pPr>
      <w:r>
        <w:t>окончание работ ______________.</w:t>
      </w:r>
    </w:p>
    <w:p w:rsidR="008E4A67" w:rsidRDefault="008E4A67">
      <w:pPr>
        <w:pStyle w:val="ConsPlusNonformat"/>
        <w:jc w:val="both"/>
      </w:pPr>
    </w:p>
    <w:p w:rsidR="008E4A67" w:rsidRDefault="008E4A67">
      <w:pPr>
        <w:pStyle w:val="ConsPlusNonformat"/>
        <w:jc w:val="both"/>
      </w:pPr>
      <w:r>
        <w:t xml:space="preserve">    Предъявленное  к приемке в эксплуатацию нежилое (жилое) помещение имеет</w:t>
      </w:r>
    </w:p>
    <w:p w:rsidR="008E4A67" w:rsidRDefault="008E4A67">
      <w:pPr>
        <w:pStyle w:val="ConsPlusNonformat"/>
        <w:jc w:val="both"/>
      </w:pPr>
      <w:r>
        <w:t>следующие показатели:</w:t>
      </w:r>
    </w:p>
    <w:p w:rsidR="008E4A67" w:rsidRDefault="008E4A6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701"/>
        <w:gridCol w:w="1361"/>
        <w:gridCol w:w="1757"/>
      </w:tblGrid>
      <w:tr w:rsidR="008E4A67"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A67" w:rsidRDefault="008E4A6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A67" w:rsidRDefault="008E4A6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A67" w:rsidRDefault="008E4A67">
            <w:pPr>
              <w:pStyle w:val="ConsPlusNormal"/>
              <w:jc w:val="center"/>
            </w:pPr>
            <w:r>
              <w:t>По проекту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A67" w:rsidRDefault="008E4A67">
            <w:pPr>
              <w:pStyle w:val="ConsPlusNormal"/>
              <w:jc w:val="center"/>
            </w:pPr>
            <w:r>
              <w:t>Фактически</w:t>
            </w:r>
          </w:p>
        </w:tc>
      </w:tr>
      <w:tr w:rsidR="008E4A67">
        <w:tc>
          <w:tcPr>
            <w:tcW w:w="4195" w:type="dxa"/>
            <w:tcBorders>
              <w:top w:val="single" w:sz="4" w:space="0" w:color="auto"/>
              <w:bottom w:val="nil"/>
            </w:tcBorders>
            <w:vAlign w:val="center"/>
          </w:tcPr>
          <w:p w:rsidR="008E4A67" w:rsidRDefault="008E4A67">
            <w:pPr>
              <w:pStyle w:val="ConsPlusNormal"/>
            </w:pPr>
            <w:r>
              <w:t>Общая площадь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8E4A67" w:rsidRDefault="008E4A67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A67" w:rsidRDefault="008E4A67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A67" w:rsidRDefault="008E4A67">
            <w:pPr>
              <w:pStyle w:val="ConsPlusNormal"/>
              <w:jc w:val="center"/>
            </w:pPr>
            <w:r>
              <w:t>1 этаж</w:t>
            </w:r>
          </w:p>
        </w:tc>
      </w:tr>
      <w:tr w:rsidR="008E4A67">
        <w:tblPrEx>
          <w:tblBorders>
            <w:insideH w:val="none" w:sz="0" w:space="0" w:color="auto"/>
          </w:tblBorders>
        </w:tblPrEx>
        <w:tc>
          <w:tcPr>
            <w:tcW w:w="4195" w:type="dxa"/>
            <w:tcBorders>
              <w:top w:val="nil"/>
              <w:bottom w:val="nil"/>
            </w:tcBorders>
            <w:vAlign w:val="center"/>
          </w:tcPr>
          <w:p w:rsidR="008E4A67" w:rsidRDefault="008E4A67">
            <w:pPr>
              <w:pStyle w:val="ConsPlusNormal"/>
            </w:pPr>
            <w:r>
              <w:t>Число этажей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E4A67" w:rsidRDefault="008E4A67">
            <w:pPr>
              <w:pStyle w:val="ConsPlusNormal"/>
              <w:jc w:val="center"/>
            </w:pPr>
            <w:r>
              <w:t>этаж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4A67" w:rsidRDefault="008E4A67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4A67" w:rsidRDefault="008E4A67"/>
        </w:tc>
      </w:tr>
      <w:tr w:rsidR="008E4A67">
        <w:tblPrEx>
          <w:tblBorders>
            <w:insideH w:val="none" w:sz="0" w:space="0" w:color="auto"/>
          </w:tblBorders>
        </w:tblPrEx>
        <w:tc>
          <w:tcPr>
            <w:tcW w:w="4195" w:type="dxa"/>
            <w:tcBorders>
              <w:top w:val="nil"/>
              <w:bottom w:val="nil"/>
            </w:tcBorders>
            <w:vAlign w:val="center"/>
          </w:tcPr>
          <w:p w:rsidR="008E4A67" w:rsidRDefault="008E4A67">
            <w:pPr>
              <w:pStyle w:val="ConsPlusNormal"/>
            </w:pPr>
            <w:r>
              <w:t>Общий строительный объем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E4A67" w:rsidRDefault="008E4A67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4A67" w:rsidRDefault="008E4A67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4A67" w:rsidRDefault="008E4A67"/>
        </w:tc>
      </w:tr>
      <w:tr w:rsidR="008E4A67">
        <w:tblPrEx>
          <w:tblBorders>
            <w:insideH w:val="none" w:sz="0" w:space="0" w:color="auto"/>
          </w:tblBorders>
        </w:tblPrEx>
        <w:tc>
          <w:tcPr>
            <w:tcW w:w="4195" w:type="dxa"/>
            <w:tcBorders>
              <w:top w:val="nil"/>
              <w:bottom w:val="single" w:sz="4" w:space="0" w:color="auto"/>
            </w:tcBorders>
            <w:vAlign w:val="center"/>
          </w:tcPr>
          <w:p w:rsidR="008E4A67" w:rsidRDefault="008E4A67">
            <w:pPr>
              <w:pStyle w:val="ConsPlusNormal"/>
            </w:pPr>
            <w:r>
              <w:t>В том числе подземной части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8E4A67" w:rsidRDefault="008E4A67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4A67" w:rsidRDefault="008E4A67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4A67" w:rsidRDefault="008E4A67"/>
        </w:tc>
      </w:tr>
    </w:tbl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nformat"/>
        <w:jc w:val="both"/>
      </w:pPr>
      <w:r>
        <w:t>9.  Технологические  и   архитектурно-</w:t>
      </w:r>
      <w:proofErr w:type="gramStart"/>
      <w:r>
        <w:t>строительные   решения</w:t>
      </w:r>
      <w:proofErr w:type="gramEnd"/>
      <w:r>
        <w:t xml:space="preserve">   по   объекту</w:t>
      </w:r>
    </w:p>
    <w:p w:rsidR="008E4A67" w:rsidRDefault="008E4A67">
      <w:pPr>
        <w:pStyle w:val="ConsPlusNonformat"/>
        <w:jc w:val="both"/>
      </w:pPr>
      <w:r>
        <w:t>характеризуются следующими данными:</w:t>
      </w:r>
    </w:p>
    <w:p w:rsidR="008E4A67" w:rsidRDefault="008E4A67">
      <w:pPr>
        <w:pStyle w:val="ConsPlusNonformat"/>
        <w:jc w:val="both"/>
      </w:pPr>
      <w:r>
        <w:t>___________________________________________________________________________</w:t>
      </w:r>
    </w:p>
    <w:p w:rsidR="008E4A67" w:rsidRDefault="008E4A67">
      <w:pPr>
        <w:pStyle w:val="ConsPlusNonformat"/>
        <w:jc w:val="both"/>
      </w:pPr>
      <w:r>
        <w:t>___________________________________________________________________________</w:t>
      </w:r>
    </w:p>
    <w:p w:rsidR="008E4A67" w:rsidRDefault="008E4A67">
      <w:pPr>
        <w:pStyle w:val="ConsPlusNonformat"/>
        <w:jc w:val="both"/>
      </w:pPr>
      <w:r>
        <w:t>__________________________________________________________________________.</w:t>
      </w:r>
    </w:p>
    <w:p w:rsidR="008E4A67" w:rsidRDefault="008E4A67">
      <w:pPr>
        <w:pStyle w:val="ConsPlusNonformat"/>
        <w:jc w:val="both"/>
      </w:pPr>
      <w:r>
        <w:t xml:space="preserve">  </w:t>
      </w:r>
      <w:proofErr w:type="gramStart"/>
      <w:r>
        <w:t>(краткие технические характеристики по особенностям его размещения, по</w:t>
      </w:r>
      <w:proofErr w:type="gramEnd"/>
    </w:p>
    <w:p w:rsidR="008E4A67" w:rsidRDefault="008E4A67">
      <w:pPr>
        <w:pStyle w:val="ConsPlusNonformat"/>
        <w:jc w:val="both"/>
      </w:pPr>
      <w:r>
        <w:t xml:space="preserve">  планировке, этажности, основным материалам и конструкциям, </w:t>
      </w:r>
      <w:proofErr w:type="gramStart"/>
      <w:r>
        <w:t>инженерному</w:t>
      </w:r>
      <w:proofErr w:type="gramEnd"/>
    </w:p>
    <w:p w:rsidR="008E4A67" w:rsidRDefault="008E4A67">
      <w:pPr>
        <w:pStyle w:val="ConsPlusNonformat"/>
        <w:jc w:val="both"/>
      </w:pPr>
      <w:r>
        <w:t xml:space="preserve">                       и техническому оборудованию)</w:t>
      </w:r>
    </w:p>
    <w:p w:rsidR="008E4A67" w:rsidRDefault="008E4A67">
      <w:pPr>
        <w:pStyle w:val="ConsPlusNonformat"/>
        <w:jc w:val="both"/>
      </w:pPr>
      <w:r>
        <w:t xml:space="preserve">10.  На  основании  осмотра  объекта  и  ознакомления   с   </w:t>
      </w:r>
      <w:proofErr w:type="gramStart"/>
      <w:r>
        <w:t>соответствующей</w:t>
      </w:r>
      <w:proofErr w:type="gramEnd"/>
    </w:p>
    <w:p w:rsidR="008E4A67" w:rsidRDefault="008E4A67">
      <w:pPr>
        <w:pStyle w:val="ConsPlusNonformat"/>
        <w:jc w:val="both"/>
      </w:pPr>
      <w:r>
        <w:t>документацией даны оценки прогрессивности решений:</w:t>
      </w:r>
    </w:p>
    <w:p w:rsidR="008E4A67" w:rsidRDefault="008E4A67">
      <w:pPr>
        <w:pStyle w:val="ConsPlusNonformat"/>
        <w:jc w:val="both"/>
      </w:pPr>
      <w:r>
        <w:t>___________________________________________________________________________</w:t>
      </w:r>
    </w:p>
    <w:p w:rsidR="008E4A67" w:rsidRDefault="008E4A67">
      <w:pPr>
        <w:pStyle w:val="ConsPlusNonformat"/>
        <w:jc w:val="both"/>
      </w:pPr>
      <w:r>
        <w:t>___________________________________________________________________________</w:t>
      </w:r>
    </w:p>
    <w:p w:rsidR="008E4A67" w:rsidRDefault="008E4A67">
      <w:pPr>
        <w:pStyle w:val="ConsPlusNonformat"/>
        <w:jc w:val="both"/>
      </w:pPr>
      <w:r>
        <w:t>__________________________________________________________________________.</w:t>
      </w:r>
    </w:p>
    <w:p w:rsidR="008E4A67" w:rsidRDefault="008E4A67">
      <w:pPr>
        <w:pStyle w:val="ConsPlusNonformat"/>
        <w:jc w:val="both"/>
      </w:pPr>
    </w:p>
    <w:p w:rsidR="008E4A67" w:rsidRDefault="008E4A67">
      <w:pPr>
        <w:pStyle w:val="ConsPlusNonformat"/>
        <w:jc w:val="both"/>
      </w:pPr>
      <w:r>
        <w:t>Решение приемочной комиссии</w:t>
      </w:r>
    </w:p>
    <w:p w:rsidR="008E4A67" w:rsidRDefault="008E4A67">
      <w:pPr>
        <w:pStyle w:val="ConsPlusNonformat"/>
        <w:jc w:val="both"/>
      </w:pPr>
    </w:p>
    <w:p w:rsidR="008E4A67" w:rsidRDefault="008E4A67">
      <w:pPr>
        <w:pStyle w:val="ConsPlusNonformat"/>
        <w:jc w:val="both"/>
      </w:pPr>
      <w:proofErr w:type="gramStart"/>
      <w:r>
        <w:t>Предъявленный</w:t>
      </w:r>
      <w:proofErr w:type="gramEnd"/>
      <w:r>
        <w:t xml:space="preserve"> к приемке:</w:t>
      </w:r>
    </w:p>
    <w:p w:rsidR="008E4A67" w:rsidRDefault="008E4A67">
      <w:pPr>
        <w:pStyle w:val="ConsPlusNonformat"/>
        <w:jc w:val="both"/>
      </w:pPr>
      <w:r>
        <w:t>___________________________________________________________________________</w:t>
      </w:r>
    </w:p>
    <w:p w:rsidR="008E4A67" w:rsidRDefault="008E4A67">
      <w:pPr>
        <w:pStyle w:val="ConsPlusNonformat"/>
        <w:jc w:val="both"/>
      </w:pPr>
      <w:r>
        <w:t xml:space="preserve">                          (наименование объекта)</w:t>
      </w:r>
    </w:p>
    <w:p w:rsidR="008E4A67" w:rsidRDefault="008E4A67">
      <w:pPr>
        <w:pStyle w:val="ConsPlusNonformat"/>
        <w:jc w:val="both"/>
      </w:pPr>
    </w:p>
    <w:p w:rsidR="008E4A67" w:rsidRDefault="008E4A67">
      <w:pPr>
        <w:pStyle w:val="ConsPlusNonformat"/>
        <w:jc w:val="both"/>
      </w:pPr>
      <w:r>
        <w:t xml:space="preserve">                          ПРИНЯТЬ В ЭКСПЛУАТАЦИЮ</w:t>
      </w:r>
    </w:p>
    <w:p w:rsidR="008E4A67" w:rsidRDefault="008E4A67">
      <w:pPr>
        <w:pStyle w:val="ConsPlusNonformat"/>
        <w:jc w:val="both"/>
      </w:pPr>
    </w:p>
    <w:p w:rsidR="008E4A67" w:rsidRDefault="008E4A67">
      <w:pPr>
        <w:pStyle w:val="ConsPlusNonformat"/>
        <w:jc w:val="both"/>
      </w:pPr>
      <w:r>
        <w:t>Председатель приемочной комиссии:      _______________ ____________________</w:t>
      </w:r>
    </w:p>
    <w:p w:rsidR="008E4A67" w:rsidRDefault="008E4A67">
      <w:pPr>
        <w:pStyle w:val="ConsPlusNonformat"/>
        <w:jc w:val="both"/>
      </w:pPr>
      <w:r>
        <w:t xml:space="preserve">                                          (Подпись)           (Ф.И.О.)</w:t>
      </w:r>
    </w:p>
    <w:p w:rsidR="008E4A67" w:rsidRDefault="008E4A67">
      <w:pPr>
        <w:pStyle w:val="ConsPlusNonformat"/>
        <w:jc w:val="both"/>
      </w:pPr>
      <w:r>
        <w:t>Зам. председателя приемочной комиссии: _______________ ____________________</w:t>
      </w:r>
    </w:p>
    <w:p w:rsidR="008E4A67" w:rsidRDefault="008E4A67">
      <w:pPr>
        <w:pStyle w:val="ConsPlusNonformat"/>
        <w:jc w:val="both"/>
      </w:pPr>
      <w:r>
        <w:t xml:space="preserve">                                          (Подпись)           (Ф.И.О.)</w:t>
      </w:r>
    </w:p>
    <w:p w:rsidR="008E4A67" w:rsidRDefault="008E4A67">
      <w:pPr>
        <w:pStyle w:val="ConsPlusNonformat"/>
        <w:jc w:val="both"/>
      </w:pPr>
      <w:r>
        <w:t>Члены приемочной комиссии:             _______________ ____________________</w:t>
      </w:r>
    </w:p>
    <w:p w:rsidR="008E4A67" w:rsidRDefault="008E4A67">
      <w:pPr>
        <w:pStyle w:val="ConsPlusNonformat"/>
        <w:jc w:val="both"/>
      </w:pPr>
      <w:r>
        <w:t xml:space="preserve">                                          (Подпись)           (Ф.И.О.)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jc w:val="right"/>
        <w:outlineLvl w:val="1"/>
      </w:pPr>
      <w:r>
        <w:t xml:space="preserve">Приложение N </w:t>
      </w:r>
      <w:hyperlink r:id="rId65" w:history="1">
        <w:r>
          <w:rPr>
            <w:color w:val="0000FF"/>
          </w:rPr>
          <w:t>4</w:t>
        </w:r>
      </w:hyperlink>
    </w:p>
    <w:p w:rsidR="008E4A67" w:rsidRDefault="008E4A67">
      <w:pPr>
        <w:pStyle w:val="ConsPlusNormal"/>
        <w:jc w:val="right"/>
      </w:pPr>
      <w:r>
        <w:t>к Административному регламенту,</w:t>
      </w:r>
    </w:p>
    <w:p w:rsidR="008E4A67" w:rsidRDefault="008E4A6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8E4A67" w:rsidRDefault="008E4A67">
      <w:pPr>
        <w:pStyle w:val="ConsPlusNormal"/>
        <w:jc w:val="right"/>
      </w:pPr>
      <w:r>
        <w:t>Администрации города Арзамаса</w:t>
      </w:r>
    </w:p>
    <w:p w:rsidR="008E4A67" w:rsidRDefault="008E4A67">
      <w:pPr>
        <w:pStyle w:val="ConsPlusNormal"/>
        <w:jc w:val="right"/>
      </w:pPr>
      <w:r>
        <w:t>от 21.06.2012 N 1089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jc w:val="center"/>
      </w:pPr>
      <w:bookmarkStart w:id="10" w:name="P769"/>
      <w:bookmarkEnd w:id="10"/>
      <w:r>
        <w:t>БЛОК-СХЕМА</w:t>
      </w:r>
    </w:p>
    <w:p w:rsidR="008E4A67" w:rsidRDefault="008E4A67">
      <w:pPr>
        <w:pStyle w:val="ConsPlusNormal"/>
        <w:jc w:val="center"/>
      </w:pPr>
      <w:r>
        <w:t>ПРЕДОСТАВЛЕНИЯ МУНИЦИПАЛЬНОЙ УСЛУГИ "ПРИНЯТИЕ ДОКУМЕНТОВ,</w:t>
      </w:r>
    </w:p>
    <w:p w:rsidR="008E4A67" w:rsidRDefault="008E4A67">
      <w:pPr>
        <w:pStyle w:val="ConsPlusNormal"/>
        <w:jc w:val="center"/>
      </w:pPr>
      <w:r>
        <w:t>А ТАКЖЕ ВЫДАЧА РЕШЕНИЙ О ПЕРЕВОДЕ ИЛИ ОБ ОТКАЗЕ В ПЕРЕВОДЕ</w:t>
      </w:r>
    </w:p>
    <w:p w:rsidR="008E4A67" w:rsidRDefault="008E4A67">
      <w:pPr>
        <w:pStyle w:val="ConsPlusNormal"/>
        <w:jc w:val="center"/>
      </w:pPr>
      <w:r>
        <w:t xml:space="preserve">ЖИЛОГО ПОМЕЩЕНИЯ В </w:t>
      </w:r>
      <w:proofErr w:type="gramStart"/>
      <w:r>
        <w:t>НЕЖИЛОЕ</w:t>
      </w:r>
      <w:proofErr w:type="gramEnd"/>
      <w:r>
        <w:t xml:space="preserve"> ИЛИ НЕЖИЛОГО ПОМЕЩЕНИЯ В ЖИЛОЕ</w:t>
      </w:r>
    </w:p>
    <w:p w:rsidR="008E4A67" w:rsidRDefault="008E4A67">
      <w:pPr>
        <w:pStyle w:val="ConsPlusNormal"/>
        <w:jc w:val="center"/>
      </w:pPr>
      <w:r>
        <w:t>ПОМЕЩЕНИЕ НА ТЕРРИТОРИИ Г. АРЗАМАСА"</w:t>
      </w:r>
    </w:p>
    <w:p w:rsidR="008E4A67" w:rsidRDefault="008E4A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4A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4A67" w:rsidRDefault="008E4A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4A67" w:rsidRDefault="008E4A6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Арзамаса Нижегородской области</w:t>
            </w:r>
            <w:proofErr w:type="gramEnd"/>
          </w:p>
          <w:p w:rsidR="008E4A67" w:rsidRDefault="008E4A67">
            <w:pPr>
              <w:pStyle w:val="ConsPlusNormal"/>
              <w:jc w:val="center"/>
            </w:pPr>
            <w:r>
              <w:rPr>
                <w:color w:val="392C69"/>
              </w:rPr>
              <w:t>от 08.08.2013 N 1524)</w:t>
            </w:r>
          </w:p>
        </w:tc>
      </w:tr>
    </w:tbl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E4A67" w:rsidRDefault="008E4A67">
      <w:pPr>
        <w:pStyle w:val="ConsPlusNonformat"/>
        <w:jc w:val="both"/>
      </w:pPr>
      <w:r>
        <w:t>│   Прием заявления и документов на предоставление муниципальной услуги   │</w:t>
      </w:r>
    </w:p>
    <w:p w:rsidR="008E4A67" w:rsidRDefault="008E4A67">
      <w:pPr>
        <w:pStyle w:val="ConsPlusNonformat"/>
        <w:jc w:val="both"/>
      </w:pPr>
      <w:r>
        <w:t>│      специалистами МФЦ и направление их в Комиссию на рассмотрение      │</w:t>
      </w:r>
    </w:p>
    <w:p w:rsidR="008E4A67" w:rsidRDefault="008E4A67">
      <w:pPr>
        <w:pStyle w:val="ConsPlusNonformat"/>
        <w:jc w:val="both"/>
      </w:pPr>
      <w:r>
        <w:t>└──────────────┬──────────────────────────────────────────┬───────────────┘</w:t>
      </w:r>
    </w:p>
    <w:p w:rsidR="008E4A67" w:rsidRDefault="008E4A67">
      <w:pPr>
        <w:pStyle w:val="ConsPlusNonformat"/>
        <w:jc w:val="both"/>
      </w:pPr>
      <w:r>
        <w:t xml:space="preserve">              \/                                         \/</w:t>
      </w:r>
    </w:p>
    <w:p w:rsidR="008E4A67" w:rsidRDefault="008E4A67">
      <w:pPr>
        <w:pStyle w:val="ConsPlusNonformat"/>
        <w:jc w:val="both"/>
      </w:pPr>
      <w:r>
        <w:t>┌──────────────────────────────┐         ┌────────────────────────────────┐</w:t>
      </w:r>
    </w:p>
    <w:p w:rsidR="008E4A67" w:rsidRDefault="008E4A67">
      <w:pPr>
        <w:pStyle w:val="ConsPlusNonformat"/>
        <w:jc w:val="both"/>
      </w:pPr>
      <w:r>
        <w:t xml:space="preserve">│ Запрос документов по каналам ├────────&gt;│  Приостановление или отказ </w:t>
      </w:r>
      <w:proofErr w:type="gramStart"/>
      <w:r>
        <w:t>в</w:t>
      </w:r>
      <w:proofErr w:type="gramEnd"/>
      <w:r>
        <w:t xml:space="preserve">   │</w:t>
      </w:r>
    </w:p>
    <w:p w:rsidR="008E4A67" w:rsidRDefault="008E4A67">
      <w:pPr>
        <w:pStyle w:val="ConsPlusNonformat"/>
        <w:jc w:val="both"/>
      </w:pPr>
      <w:r>
        <w:t xml:space="preserve">│      </w:t>
      </w:r>
      <w:proofErr w:type="gramStart"/>
      <w:r>
        <w:t>межведомственного</w:t>
      </w:r>
      <w:proofErr w:type="gramEnd"/>
      <w:r>
        <w:t xml:space="preserve">       │         │  предоставлении муниципальной  │</w:t>
      </w:r>
    </w:p>
    <w:p w:rsidR="008E4A67" w:rsidRDefault="008E4A67">
      <w:pPr>
        <w:pStyle w:val="ConsPlusNonformat"/>
        <w:jc w:val="both"/>
      </w:pPr>
      <w:r>
        <w:t>│        взаимодействия        │         │             услуги             │</w:t>
      </w:r>
    </w:p>
    <w:p w:rsidR="008E4A67" w:rsidRDefault="008E4A67">
      <w:pPr>
        <w:pStyle w:val="ConsPlusNonformat"/>
        <w:jc w:val="both"/>
      </w:pPr>
      <w:r>
        <w:t>└──────────────┬───────────────┘         └────────────────────────────────┘</w:t>
      </w:r>
    </w:p>
    <w:p w:rsidR="008E4A67" w:rsidRDefault="008E4A67">
      <w:pPr>
        <w:pStyle w:val="ConsPlusNonformat"/>
        <w:jc w:val="both"/>
      </w:pPr>
      <w:r>
        <w:t xml:space="preserve">              \/</w:t>
      </w:r>
    </w:p>
    <w:p w:rsidR="008E4A67" w:rsidRDefault="008E4A67">
      <w:pPr>
        <w:pStyle w:val="ConsPlusNonformat"/>
        <w:jc w:val="both"/>
      </w:pPr>
      <w:r>
        <w:t>┌──────────────────────────────┐</w:t>
      </w:r>
    </w:p>
    <w:p w:rsidR="008E4A67" w:rsidRDefault="008E4A67">
      <w:pPr>
        <w:pStyle w:val="ConsPlusNonformat"/>
        <w:jc w:val="both"/>
      </w:pPr>
      <w:r>
        <w:t>│   Оформление личного дела    │</w:t>
      </w:r>
    </w:p>
    <w:p w:rsidR="008E4A67" w:rsidRDefault="008E4A67">
      <w:pPr>
        <w:pStyle w:val="ConsPlusNonformat"/>
        <w:jc w:val="both"/>
      </w:pPr>
      <w:r>
        <w:t>└──────────────┬───────────────┘</w:t>
      </w:r>
    </w:p>
    <w:p w:rsidR="008E4A67" w:rsidRDefault="008E4A67">
      <w:pPr>
        <w:pStyle w:val="ConsPlusNonformat"/>
        <w:jc w:val="both"/>
      </w:pPr>
      <w:r>
        <w:t xml:space="preserve">              \/</w:t>
      </w:r>
    </w:p>
    <w:p w:rsidR="008E4A67" w:rsidRDefault="008E4A6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E4A67" w:rsidRDefault="008E4A67">
      <w:pPr>
        <w:pStyle w:val="ConsPlusNonformat"/>
        <w:jc w:val="both"/>
      </w:pPr>
      <w:r>
        <w:t>│ Предварительное рассмотрение документов, принятие и оформление решения  │</w:t>
      </w:r>
    </w:p>
    <w:p w:rsidR="008E4A67" w:rsidRDefault="008E4A67">
      <w:pPr>
        <w:pStyle w:val="ConsPlusNonformat"/>
        <w:jc w:val="both"/>
      </w:pPr>
      <w:r>
        <w:t>└──────────────┬──────────────────────────────────────────┬───────────────┘</w:t>
      </w:r>
    </w:p>
    <w:p w:rsidR="008E4A67" w:rsidRDefault="008E4A67">
      <w:pPr>
        <w:pStyle w:val="ConsPlusNonformat"/>
        <w:jc w:val="both"/>
      </w:pPr>
      <w:r>
        <w:t xml:space="preserve">              \/                                         \/</w:t>
      </w:r>
    </w:p>
    <w:p w:rsidR="008E4A67" w:rsidRDefault="008E4A67">
      <w:pPr>
        <w:pStyle w:val="ConsPlusNonformat"/>
        <w:jc w:val="both"/>
      </w:pPr>
      <w:r>
        <w:t>┌──────────────────────────────┐         ┌────────────────────────────────┐</w:t>
      </w:r>
    </w:p>
    <w:p w:rsidR="008E4A67" w:rsidRDefault="008E4A67">
      <w:pPr>
        <w:pStyle w:val="ConsPlusNonformat"/>
        <w:jc w:val="both"/>
      </w:pPr>
      <w:r>
        <w:t xml:space="preserve">│  Решение о переводе жилого   │         │  </w:t>
      </w:r>
      <w:proofErr w:type="gramStart"/>
      <w:r>
        <w:t>Решение</w:t>
      </w:r>
      <w:proofErr w:type="gramEnd"/>
      <w:r>
        <w:t xml:space="preserve"> об отказе в переводе  │</w:t>
      </w:r>
    </w:p>
    <w:p w:rsidR="008E4A67" w:rsidRDefault="008E4A67">
      <w:pPr>
        <w:pStyle w:val="ConsPlusNonformat"/>
        <w:jc w:val="both"/>
      </w:pPr>
      <w:r>
        <w:t xml:space="preserve">│   помещения в </w:t>
      </w:r>
      <w:proofErr w:type="gramStart"/>
      <w:r>
        <w:t>нежилое</w:t>
      </w:r>
      <w:proofErr w:type="gramEnd"/>
      <w:r>
        <w:t xml:space="preserve"> или    │         │ жилого помещения в нежилое или │</w:t>
      </w:r>
    </w:p>
    <w:p w:rsidR="008E4A67" w:rsidRDefault="008E4A67">
      <w:pPr>
        <w:pStyle w:val="ConsPlusNonformat"/>
        <w:jc w:val="both"/>
      </w:pPr>
      <w:r>
        <w:t xml:space="preserve">│  нежилого помещения в </w:t>
      </w:r>
      <w:proofErr w:type="gramStart"/>
      <w:r>
        <w:t>жилое</w:t>
      </w:r>
      <w:proofErr w:type="gramEnd"/>
      <w:r>
        <w:t xml:space="preserve">  │         │   нежилого помещения в жилое   │</w:t>
      </w:r>
    </w:p>
    <w:p w:rsidR="008E4A67" w:rsidRDefault="008E4A67">
      <w:pPr>
        <w:pStyle w:val="ConsPlusNonformat"/>
        <w:jc w:val="both"/>
      </w:pPr>
      <w:r>
        <w:t xml:space="preserve">│          помещение           │         │           </w:t>
      </w:r>
      <w:proofErr w:type="gramStart"/>
      <w:r>
        <w:t>помещение</w:t>
      </w:r>
      <w:proofErr w:type="gramEnd"/>
      <w:r>
        <w:t xml:space="preserve">            │</w:t>
      </w:r>
    </w:p>
    <w:p w:rsidR="008E4A67" w:rsidRDefault="008E4A67">
      <w:pPr>
        <w:pStyle w:val="ConsPlusNonformat"/>
        <w:jc w:val="both"/>
      </w:pPr>
      <w:r>
        <w:t>└──────────────┬───────────────┘         └────────────────┬───────────────┘</w:t>
      </w:r>
    </w:p>
    <w:p w:rsidR="008E4A67" w:rsidRDefault="008E4A67">
      <w:pPr>
        <w:pStyle w:val="ConsPlusNonformat"/>
        <w:jc w:val="both"/>
      </w:pPr>
      <w:r>
        <w:t xml:space="preserve">              \/                                         \/</w:t>
      </w:r>
    </w:p>
    <w:p w:rsidR="008E4A67" w:rsidRDefault="008E4A6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E4A67" w:rsidRDefault="008E4A67">
      <w:pPr>
        <w:pStyle w:val="ConsPlusNonformat"/>
        <w:jc w:val="both"/>
      </w:pPr>
      <w:r>
        <w:t>│   Направление уведомления о переводе или об отказе в переводе жилого    │</w:t>
      </w:r>
    </w:p>
    <w:p w:rsidR="008E4A67" w:rsidRDefault="008E4A67">
      <w:pPr>
        <w:pStyle w:val="ConsPlusNonformat"/>
        <w:jc w:val="both"/>
      </w:pPr>
      <w:r>
        <w:t xml:space="preserve">│ помещения в нежилое или нежилого помещения в жилое помещение в МФЦ </w:t>
      </w:r>
      <w:proofErr w:type="gramStart"/>
      <w:r>
        <w:t>для</w:t>
      </w:r>
      <w:proofErr w:type="gramEnd"/>
      <w:r>
        <w:t xml:space="preserve">  │</w:t>
      </w:r>
    </w:p>
    <w:p w:rsidR="008E4A67" w:rsidRDefault="008E4A67">
      <w:pPr>
        <w:pStyle w:val="ConsPlusNonformat"/>
        <w:jc w:val="both"/>
      </w:pPr>
      <w:r>
        <w:t>│                последующей выдачи заявителю (заявителям)                │</w:t>
      </w:r>
    </w:p>
    <w:p w:rsidR="008E4A67" w:rsidRDefault="008E4A67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8E4A67" w:rsidRDefault="008E4A67">
      <w:pPr>
        <w:pStyle w:val="ConsPlusNonformat"/>
        <w:jc w:val="both"/>
      </w:pPr>
      <w:r>
        <w:t xml:space="preserve">                                   \/</w:t>
      </w:r>
    </w:p>
    <w:p w:rsidR="008E4A67" w:rsidRDefault="008E4A6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E4A67" w:rsidRDefault="008E4A67">
      <w:pPr>
        <w:pStyle w:val="ConsPlusNonformat"/>
        <w:jc w:val="both"/>
      </w:pPr>
      <w:r>
        <w:t xml:space="preserve">│  Выдача заявителю (заявителям) уведомления о переводе или об отказе </w:t>
      </w:r>
      <w:proofErr w:type="gramStart"/>
      <w:r>
        <w:t>в</w:t>
      </w:r>
      <w:proofErr w:type="gramEnd"/>
      <w:r>
        <w:t xml:space="preserve">   │</w:t>
      </w:r>
    </w:p>
    <w:p w:rsidR="008E4A67" w:rsidRDefault="008E4A67">
      <w:pPr>
        <w:pStyle w:val="ConsPlusNonformat"/>
        <w:jc w:val="both"/>
      </w:pPr>
      <w:r>
        <w:t xml:space="preserve">│   переводе жилого помещения в </w:t>
      </w:r>
      <w:proofErr w:type="gramStart"/>
      <w:r>
        <w:t>нежилое</w:t>
      </w:r>
      <w:proofErr w:type="gramEnd"/>
      <w:r>
        <w:t xml:space="preserve"> или нежилого помещения в жилое    │</w:t>
      </w:r>
    </w:p>
    <w:p w:rsidR="008E4A67" w:rsidRDefault="008E4A67">
      <w:pPr>
        <w:pStyle w:val="ConsPlusNonformat"/>
        <w:jc w:val="both"/>
      </w:pPr>
      <w:r>
        <w:t>│                             помещение в МФЦ                             │</w:t>
      </w:r>
    </w:p>
    <w:p w:rsidR="008E4A67" w:rsidRDefault="008E4A67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8E4A67" w:rsidRDefault="008E4A67">
      <w:pPr>
        <w:pStyle w:val="ConsPlusNonformat"/>
        <w:jc w:val="both"/>
      </w:pPr>
      <w:r>
        <w:t xml:space="preserve">                                   \/</w:t>
      </w:r>
    </w:p>
    <w:p w:rsidR="008E4A67" w:rsidRDefault="008E4A6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E4A67" w:rsidRDefault="008E4A67">
      <w:pPr>
        <w:pStyle w:val="ConsPlusNonformat"/>
        <w:jc w:val="both"/>
      </w:pPr>
      <w:r>
        <w:t>│   Направление акта приемочной комиссии о приемке в эксплуатацию после   │</w:t>
      </w:r>
    </w:p>
    <w:p w:rsidR="008E4A67" w:rsidRDefault="008E4A67">
      <w:pPr>
        <w:pStyle w:val="ConsPlusNonformat"/>
        <w:jc w:val="both"/>
      </w:pPr>
      <w:r>
        <w:lastRenderedPageBreak/>
        <w:t>│завершения переустройства и (или) перепланировки помещения, переведенного│</w:t>
      </w:r>
    </w:p>
    <w:p w:rsidR="008E4A67" w:rsidRDefault="008E4A67">
      <w:pPr>
        <w:pStyle w:val="ConsPlusNonformat"/>
        <w:jc w:val="both"/>
      </w:pPr>
      <w:r>
        <w:t xml:space="preserve">│  из жилого помещения в нежилое, нежилого помещения в жилое помещение, </w:t>
      </w:r>
      <w:proofErr w:type="gramStart"/>
      <w:r>
        <w:t>в</w:t>
      </w:r>
      <w:proofErr w:type="gramEnd"/>
      <w:r>
        <w:t xml:space="preserve"> │</w:t>
      </w:r>
    </w:p>
    <w:p w:rsidR="008E4A67" w:rsidRDefault="008E4A67">
      <w:pPr>
        <w:pStyle w:val="ConsPlusNonformat"/>
        <w:jc w:val="both"/>
      </w:pPr>
      <w:r>
        <w:t xml:space="preserve">│     </w:t>
      </w:r>
      <w:proofErr w:type="spellStart"/>
      <w:r>
        <w:t>Арзамасский</w:t>
      </w:r>
      <w:proofErr w:type="spellEnd"/>
      <w:r>
        <w:t xml:space="preserve"> отдел Управления Федеральной службы государственной     │</w:t>
      </w:r>
    </w:p>
    <w:p w:rsidR="008E4A67" w:rsidRDefault="008E4A67">
      <w:pPr>
        <w:pStyle w:val="ConsPlusNonformat"/>
        <w:jc w:val="both"/>
      </w:pPr>
      <w:r>
        <w:t>│       регистрации кадастра и картографии по Нижегородской области       │</w:t>
      </w:r>
    </w:p>
    <w:p w:rsidR="008E4A67" w:rsidRDefault="008E4A6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ind w:firstLine="540"/>
        <w:jc w:val="both"/>
      </w:pPr>
    </w:p>
    <w:p w:rsidR="008E4A67" w:rsidRDefault="008E4A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7C48" w:rsidRDefault="00057C48"/>
    <w:sectPr w:rsidR="00057C48" w:rsidSect="00DB4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67"/>
    <w:rsid w:val="00057C48"/>
    <w:rsid w:val="008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4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E4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E4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4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E4A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4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E4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E4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4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E4A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CEF96CBF97FC6824702E717EF868B43FAF2269F7CA6F5B7456A556CCCCB33888DF5C25961E1F7D41F457DF23425247472D5CC6BDEE206FAFC791D1Ev9u4H" TargetMode="External"/><Relationship Id="rId18" Type="http://schemas.openxmlformats.org/officeDocument/2006/relationships/hyperlink" Target="consultantplus://offline/ref=ECEF96CBF97FC6824702E717EF868B43FAF2269F7CA5F6B04963556CCCCB33888DF5C25961E1F7D41F457DF53325247472D5CC6BDEE206FAFC791D1Ev9u4H" TargetMode="External"/><Relationship Id="rId26" Type="http://schemas.openxmlformats.org/officeDocument/2006/relationships/hyperlink" Target="consultantplus://offline/ref=ECEF96CBF97FC6824702F91AF9EAD446FFF17F9776F7AEE74D6B5D3E9BCB7DCD83F0C90D27A2FDDE4B1439A03B2F723B3782DF68DCFDv0uEH" TargetMode="External"/><Relationship Id="rId39" Type="http://schemas.openxmlformats.org/officeDocument/2006/relationships/hyperlink" Target="consultantplus://offline/ref=ECEF96CBF97FC6824702E717EF868B43FAF2269F74A3FBB740610866C4923F8A8AFA9D4E66A8FBD51F4575F63D7A2161638DC068C2FD05E6E07B1Cv1u6H" TargetMode="External"/><Relationship Id="rId21" Type="http://schemas.openxmlformats.org/officeDocument/2006/relationships/hyperlink" Target="consultantplus://offline/ref=ECEF96CBF97FC6824702E717EF868B43FAF2269F7CA2F4BB4068556CCCCB33888DF5C25961E1F7D41F457DF43425247472D5CC6BDEE206FAFC791D1Ev9u4H" TargetMode="External"/><Relationship Id="rId34" Type="http://schemas.openxmlformats.org/officeDocument/2006/relationships/hyperlink" Target="consultantplus://offline/ref=ECEF96CBF97FC6824702E717EF868B43FAF2269F74A3FBB740610866C4923F8A8AFA9D4E66A8FBD51F457BF63D7A2161638DC068C2FD05E6E07B1Cv1u6H" TargetMode="External"/><Relationship Id="rId42" Type="http://schemas.openxmlformats.org/officeDocument/2006/relationships/hyperlink" Target="consultantplus://offline/ref=ECEF96CBF97FC6824702F91AF9EAD446FCF17B9674A7F9E51C3E533B939B35DDCDB5C40C22A5FAD6174E29A4727B7D24349EC068C2FE07F9vEuBH" TargetMode="External"/><Relationship Id="rId47" Type="http://schemas.openxmlformats.org/officeDocument/2006/relationships/hyperlink" Target="consultantplus://offline/ref=ECEF96CBF97FC6824702E717EF868B43FAF2269F74A3FBB740610866C4923F8A8AFA9D4E66A8FBD51F4574F33D7A2161638DC068C2FD05E6E07B1Cv1u6H" TargetMode="External"/><Relationship Id="rId50" Type="http://schemas.openxmlformats.org/officeDocument/2006/relationships/hyperlink" Target="consultantplus://offline/ref=ECEF96CBF97FC6824702E717EF868B43FAF2269F74A3FBB740610866C4923F8A8AFA9D4E66A8FBD51F447FF53D7A2161638DC068C2FD05E6E07B1Cv1u6H" TargetMode="External"/><Relationship Id="rId55" Type="http://schemas.openxmlformats.org/officeDocument/2006/relationships/hyperlink" Target="consultantplus://offline/ref=ECEF96CBF97FC6824702E717EF868B43FAF2269F74A3FBB740610866C4923F8A8AFA9D4E66A8FBD51F4479F03D7A2161638DC068C2FD05E6E07B1Cv1u6H" TargetMode="External"/><Relationship Id="rId63" Type="http://schemas.openxmlformats.org/officeDocument/2006/relationships/hyperlink" Target="consultantplus://offline/ref=ECEF96CBF97FC6824702F91AF9EAD446FEFA71907DA9F9E51C3E533B939B35DDCDB5C40C22A5FBDD164E29A4727B7D24349EC068C2FE07F9vEuBH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ECEF96CBF97FC6824702E717EF868B43FAF2269F74A3FBB740610866C4923F8A8AFA9D4E66A8FBD51F457DF03D7A2161638DC068C2FD05E6E07B1Cv1u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EF96CBF97FC6824702E717EF868B43FAF2269F74A3FBB740610866C4923F8A8AFA9D4E66A8FBD51F457DF03D7A2161638DC068C2FD05E6E07B1Cv1u6H" TargetMode="External"/><Relationship Id="rId29" Type="http://schemas.openxmlformats.org/officeDocument/2006/relationships/hyperlink" Target="consultantplus://offline/ref=ECEF96CBF97FC6824702F91AF9EAD446FEFA78907AA6F9E51C3E533B939B35DDCDB5C40C22A5FCD61F4E29A4727B7D24349EC068C2FE07F9vEu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EF96CBF97FC6824702E717EF868B43FAF2269F7CA5F7B24163556CCCCB33888DF5C25961E1F7D41F457DF43725247472D5CC6BDEE206FAFC791D1Ev9u4H" TargetMode="External"/><Relationship Id="rId11" Type="http://schemas.openxmlformats.org/officeDocument/2006/relationships/hyperlink" Target="consultantplus://offline/ref=ECEF96CBF97FC6824702E717EF868B43FAF2269F74A1F5BB40610866C4923F8A8AFA9D4E66A8FBD51F457CF53D7A2161638DC068C2FD05E6E07B1Cv1u6H" TargetMode="External"/><Relationship Id="rId24" Type="http://schemas.openxmlformats.org/officeDocument/2006/relationships/hyperlink" Target="consultantplus://offline/ref=ECEF96CBF97FC6824702E717EF868B43FAF2269F74A3FBB740610866C4923F8A8AFA9D4E66A8FBD51F4579F13D7A2161638DC068C2FD05E6E07B1Cv1u6H" TargetMode="External"/><Relationship Id="rId32" Type="http://schemas.openxmlformats.org/officeDocument/2006/relationships/hyperlink" Target="consultantplus://offline/ref=ECEF96CBF97FC6824702E717EF868B43FAF2269F74A3FBB740610866C4923F8A8AFA9D4E66A8FBD51F4578F63D7A2161638DC068C2FD05E6E07B1Cv1u6H" TargetMode="External"/><Relationship Id="rId37" Type="http://schemas.openxmlformats.org/officeDocument/2006/relationships/hyperlink" Target="consultantplus://offline/ref=ECEF96CBF97FC6824702E717EF868B43FAF2269F74A3FBB740610866C4923F8A8AFA9D4E66A8FBD51F457AF23D7A2161638DC068C2FD05E6E07B1Cv1u6H" TargetMode="External"/><Relationship Id="rId40" Type="http://schemas.openxmlformats.org/officeDocument/2006/relationships/hyperlink" Target="consultantplus://offline/ref=ECEF96CBF97FC6824702E717EF868B43FAF2269F7CA5F6B04963556CCCCB33888DF5C25961E1F7D41F457DF43425247472D5CC6BDEE206FAFC791D1Ev9u4H" TargetMode="External"/><Relationship Id="rId45" Type="http://schemas.openxmlformats.org/officeDocument/2006/relationships/hyperlink" Target="consultantplus://offline/ref=ECEF96CBF97FC6824702E717EF868B43FAF2269F74A3FBB740610866C4923F8A8AFA9D4E66A8FBD51F4575F23D7A2161638DC068C2FD05E6E07B1Cv1u6H" TargetMode="External"/><Relationship Id="rId53" Type="http://schemas.openxmlformats.org/officeDocument/2006/relationships/hyperlink" Target="consultantplus://offline/ref=ECEF96CBF97FC6824702F91AF9EAD446FEFA71907DA9F9E51C3E533B939B35DDCDB5C40C22A5FBD3184E29A4727B7D24349EC068C2FE07F9vEuBH" TargetMode="External"/><Relationship Id="rId58" Type="http://schemas.openxmlformats.org/officeDocument/2006/relationships/hyperlink" Target="consultantplus://offline/ref=ECEF96CBF97FC6824702E717EF868B43FAF2269F74A3FBB740610866C4923F8A8AFA9D4E66A8FBD51F4475F63D7A2161638DC068C2FD05E6E07B1Cv1u6H" TargetMode="External"/><Relationship Id="rId66" Type="http://schemas.openxmlformats.org/officeDocument/2006/relationships/hyperlink" Target="consultantplus://offline/ref=ECEF96CBF97FC6824702E717EF868B43FAF2269F74A3FBB740610866C4923F8A8AFA9D4E66A8FBD51F477FF33D7A2161638DC068C2FD05E6E07B1Cv1u6H" TargetMode="External"/><Relationship Id="rId5" Type="http://schemas.openxmlformats.org/officeDocument/2006/relationships/hyperlink" Target="consultantplus://offline/ref=ECEF96CBF97FC6824702E717EF868B43FAF2269F74A0F5B048610866C4923F8A8AFA9D4E66A8FBD51F457DF03D7A2161638DC068C2FD05E6E07B1Cv1u6H" TargetMode="External"/><Relationship Id="rId15" Type="http://schemas.openxmlformats.org/officeDocument/2006/relationships/hyperlink" Target="consultantplus://offline/ref=ECEF96CBF97FC6824702E717EF868B43FAF2269F7CA5F7B24163556CCCCB33888DF5C25961E1F7D41F457DF43725247472D5CC6BDEE206FAFC791D1Ev9u4H" TargetMode="External"/><Relationship Id="rId23" Type="http://schemas.openxmlformats.org/officeDocument/2006/relationships/hyperlink" Target="consultantplus://offline/ref=ECEF96CBF97FC6824702E717EF868B43FAF2269F7CA2F4BB4068556CCCCB33888DF5C25961E1F7D41F457DF43525247472D5CC6BDEE206FAFC791D1Ev9u4H" TargetMode="External"/><Relationship Id="rId28" Type="http://schemas.openxmlformats.org/officeDocument/2006/relationships/hyperlink" Target="consultantplus://offline/ref=ECEF96CBF97FC6824702F91AF9EAD446FEFA789378A3F9E51C3E533B939B35DDCDB5C40C22A5FAD21A4E29A4727B7D24349EC068C2FE07F9vEuBH" TargetMode="External"/><Relationship Id="rId36" Type="http://schemas.openxmlformats.org/officeDocument/2006/relationships/hyperlink" Target="consultantplus://offline/ref=ECEF96CBF97FC6824702E717EF868B43FAF2269F74A3FBB740610866C4923F8A8AFA9D4E66A8FBD51F457AF03D7A2161638DC068C2FD05E6E07B1Cv1u6H" TargetMode="External"/><Relationship Id="rId49" Type="http://schemas.openxmlformats.org/officeDocument/2006/relationships/hyperlink" Target="consultantplus://offline/ref=ECEF96CBF97FC6824702E717EF868B43FAF2269F74A3FBB740610866C4923F8A8AFA9D4E66A8FBD51F447CF63D7A2161638DC068C2FD05E6E07B1Cv1u6H" TargetMode="External"/><Relationship Id="rId57" Type="http://schemas.openxmlformats.org/officeDocument/2006/relationships/hyperlink" Target="consultantplus://offline/ref=ECEF96CBF97FC6824702E717EF868B43FAF2269F74A3FBB740610866C4923F8A8AFA9D4E66A8FBD51F4478FC3D7A2161638DC068C2FD05E6E07B1Cv1u6H" TargetMode="External"/><Relationship Id="rId61" Type="http://schemas.openxmlformats.org/officeDocument/2006/relationships/hyperlink" Target="consultantplus://offline/ref=ECEF96CBF97FC6824702E717EF868B43FAF2269F74A3FBB740610866C4923F8A8AFA9D4E66A8FBD51F477FF03D7A2161638DC068C2FD05E6E07B1Cv1u6H" TargetMode="External"/><Relationship Id="rId10" Type="http://schemas.openxmlformats.org/officeDocument/2006/relationships/hyperlink" Target="consultantplus://offline/ref=ECEF96CBF97FC6824702F91AF9EAD446FEFB79977FA3F9E51C3E533B939B35DDCDB5C40C22A5FADC1B4E29A4727B7D24349EC068C2FE07F9vEuBH" TargetMode="External"/><Relationship Id="rId19" Type="http://schemas.openxmlformats.org/officeDocument/2006/relationships/hyperlink" Target="consultantplus://offline/ref=ECEF96CBF97FC6824702E717EF868B43FAF2269F74A3FBB740610866C4923F8A8AFA9D4E66A8FBD51F457CF43D7A2161638DC068C2FD05E6E07B1Cv1u6H" TargetMode="External"/><Relationship Id="rId31" Type="http://schemas.openxmlformats.org/officeDocument/2006/relationships/hyperlink" Target="consultantplus://offline/ref=ECEF96CBF97FC6824702E717EF868B43FAF2269F7CA6F5B7456A556CCCCB33888DF5C25961E1F7D41F457DF23425247472D5CC6BDEE206FAFC791D1Ev9u4H" TargetMode="External"/><Relationship Id="rId44" Type="http://schemas.openxmlformats.org/officeDocument/2006/relationships/hyperlink" Target="consultantplus://offline/ref=ECEF96CBF97FC6824702E717EF868B43FAF2269F75A3F5B041610866C4923F8A8AFA9D5C66F0F7D41D5B7CF7282C7024v3uFH" TargetMode="External"/><Relationship Id="rId52" Type="http://schemas.openxmlformats.org/officeDocument/2006/relationships/hyperlink" Target="consultantplus://offline/ref=ECEF96CBF97FC6824702E717EF868B43FAF2269F74A3FBB740610866C4923F8A8AFA9D4E66A8FBD51F447FFC3D7A2161638DC068C2FD05E6E07B1Cv1u6H" TargetMode="External"/><Relationship Id="rId60" Type="http://schemas.openxmlformats.org/officeDocument/2006/relationships/hyperlink" Target="consultantplus://offline/ref=ECEF96CBF97FC6824702E717EF868B43FAF2269F74A3FBB740610866C4923F8A8AFA9D4E66A8FBD51F477FF03D7A2161638DC068C2FD05E6E07B1Cv1u6H" TargetMode="External"/><Relationship Id="rId65" Type="http://schemas.openxmlformats.org/officeDocument/2006/relationships/hyperlink" Target="consultantplus://offline/ref=ECEF96CBF97FC6824702E717EF868B43FAF2269F74A3FBB740610866C4923F8A8AFA9D4E66A8FBD51F477FF03D7A2161638DC068C2FD05E6E07B1Cv1u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EF96CBF97FC6824702E717EF868B43FAF2269F7CA5F6B04963556CCCCB33888DF5C25961E1F7D41F457DF53325247472D5CC6BDEE206FAFC791D1Ev9u4H" TargetMode="External"/><Relationship Id="rId14" Type="http://schemas.openxmlformats.org/officeDocument/2006/relationships/hyperlink" Target="consultantplus://offline/ref=ECEF96CBF97FC6824702E717EF868B43FAF2269F74A0F5B048610866C4923F8A8AFA9D4E66A8FBD51F457DF03D7A2161638DC068C2FD05E6E07B1Cv1u6H" TargetMode="External"/><Relationship Id="rId22" Type="http://schemas.openxmlformats.org/officeDocument/2006/relationships/hyperlink" Target="consultantplus://offline/ref=ECEF96CBF97FC6824702E717EF868B43FAF2269F7CA2F4BB4068556CCCCB33888DF5C25961E1F7D41F457DF43525247472D5CC6BDEE206FAFC791D1Ev9u4H" TargetMode="External"/><Relationship Id="rId27" Type="http://schemas.openxmlformats.org/officeDocument/2006/relationships/hyperlink" Target="consultantplus://offline/ref=ECEF96CBF97FC6824702F91AF9EAD446FEFA71907DA9F9E51C3E533B939B35DDCDB5C40C22A5FBD3194E29A4727B7D24349EC068C2FE07F9vEuBH" TargetMode="External"/><Relationship Id="rId30" Type="http://schemas.openxmlformats.org/officeDocument/2006/relationships/hyperlink" Target="consultantplus://offline/ref=ECEF96CBF97FC6824702F91AF9EAD446FEFB79977FA3F9E51C3E533B939B35DDCDB5C40C22A5FADC1B4E29A4727B7D24349EC068C2FE07F9vEuBH" TargetMode="External"/><Relationship Id="rId35" Type="http://schemas.openxmlformats.org/officeDocument/2006/relationships/hyperlink" Target="consultantplus://offline/ref=ECEF96CBF97FC6824702E717EF868B43FAF2269F74A3FBB740610866C4923F8A8AFA9D4E66A8FBD51F457AF53D7A2161638DC068C2FD05E6E07B1Cv1u6H" TargetMode="External"/><Relationship Id="rId43" Type="http://schemas.openxmlformats.org/officeDocument/2006/relationships/hyperlink" Target="consultantplus://offline/ref=ECEF96CBF97FC6824702F91AF9EAD446FEFB7E9775A5F9E51C3E533B939B35DDDFB59C0023A7E4D41D5B7FF537v2u7H" TargetMode="External"/><Relationship Id="rId48" Type="http://schemas.openxmlformats.org/officeDocument/2006/relationships/hyperlink" Target="consultantplus://offline/ref=ECEF96CBF97FC6824702E717EF868B43FAF2269F74A3FBB740610866C4923F8A8AFA9D4E66A8FBD51F447DF33D7A2161638DC068C2FD05E6E07B1Cv1u6H" TargetMode="External"/><Relationship Id="rId56" Type="http://schemas.openxmlformats.org/officeDocument/2006/relationships/hyperlink" Target="consultantplus://offline/ref=ECEF96CBF97FC6824702E717EF868B43FAF2269F74A3FBB740610866C4923F8A8AFA9D4E66A8FBD51F4478F03D7A2161638DC068C2FD05E6E07B1Cv1u6H" TargetMode="External"/><Relationship Id="rId64" Type="http://schemas.openxmlformats.org/officeDocument/2006/relationships/hyperlink" Target="consultantplus://offline/ref=ECEF96CBF97FC6824702E717EF868B43FAF2269F74A3FBB740610866C4923F8A8AFA9D4E66A8FBD51F477FF03D7A2161638DC068C2FD05E6E07B1Cv1u6H" TargetMode="External"/><Relationship Id="rId8" Type="http://schemas.openxmlformats.org/officeDocument/2006/relationships/hyperlink" Target="consultantplus://offline/ref=ECEF96CBF97FC6824702E717EF868B43FAF2269F7CA2F4BB4068556CCCCB33888DF5C25961E1F7D41F457DF53325247472D5CC6BDEE206FAFC791D1Ev9u4H" TargetMode="External"/><Relationship Id="rId51" Type="http://schemas.openxmlformats.org/officeDocument/2006/relationships/hyperlink" Target="consultantplus://offline/ref=ECEF96CBF97FC6824702E717EF868B43FAF2269F74A3FBB740610866C4923F8A8AFA9D4E66A8FBD51F447FF73D7A2161638DC068C2FD05E6E07B1Cv1u6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CEF96CBF97FC6824702E717EF868B43FAF2269F7CA6F4BA4963556CCCCB33888DF5C25961E1F7D41F457DF13025247472D5CC6BDEE206FAFC791D1Ev9u4H" TargetMode="External"/><Relationship Id="rId17" Type="http://schemas.openxmlformats.org/officeDocument/2006/relationships/hyperlink" Target="consultantplus://offline/ref=ECEF96CBF97FC6824702E717EF868B43FAF2269F7CA2F4BB4068556CCCCB33888DF5C25961E1F7D41F457DF53325247472D5CC6BDEE206FAFC791D1Ev9u4H" TargetMode="External"/><Relationship Id="rId25" Type="http://schemas.openxmlformats.org/officeDocument/2006/relationships/hyperlink" Target="consultantplus://offline/ref=ECEF96CBF97FC6824702E717EF868B43FAF2269F74A3FBB740610866C4923F8A8AFA9D4E66A8FBD51F4578F53D7A2161638DC068C2FD05E6E07B1Cv1u6H" TargetMode="External"/><Relationship Id="rId33" Type="http://schemas.openxmlformats.org/officeDocument/2006/relationships/hyperlink" Target="consultantplus://offline/ref=ECEF96CBF97FC6824702F91AF9EAD446FEFA71907DA9F9E51C3E533B939B35DDCDB5C40C22A5F9D61C4E29A4727B7D24349EC068C2FE07F9vEuBH" TargetMode="External"/><Relationship Id="rId38" Type="http://schemas.openxmlformats.org/officeDocument/2006/relationships/hyperlink" Target="consultantplus://offline/ref=ECEF96CBF97FC6824702E717EF868B43FAF2269F7CA5F7B24163556CCCCB33888DF5C25961E1F7D41F457DF43725247472D5CC6BDEE206FAFC791D1Ev9u4H" TargetMode="External"/><Relationship Id="rId46" Type="http://schemas.openxmlformats.org/officeDocument/2006/relationships/hyperlink" Target="consultantplus://offline/ref=ECEF96CBF97FC6824702F91AF9EAD446FEF97D9578A1F9E51C3E533B939B35DDCDB5C40C22A5FAD41F4E29A4727B7D24349EC068C2FE07F9vEuBH" TargetMode="External"/><Relationship Id="rId59" Type="http://schemas.openxmlformats.org/officeDocument/2006/relationships/hyperlink" Target="consultantplus://offline/ref=ECEF96CBF97FC6824702E717EF868B43FAF2269F74A3FBB740610866C4923F8A8AFA9D4E66A8FBD51F477FF13D7A2161638DC068C2FD05E6E07B1Cv1u6H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ECEF96CBF97FC6824702E717EF868B43FAF2269F7CA2F4BB4068556CCCCB33888DF5C25961E1F7D41F457DF43525247472D5CC6BDEE206FAFC791D1Ev9u4H" TargetMode="External"/><Relationship Id="rId41" Type="http://schemas.openxmlformats.org/officeDocument/2006/relationships/hyperlink" Target="consultantplus://offline/ref=ECEF96CBF97FC6824702F91AF9EAD446FCF17B9674A7F9E51C3E533B939B35DDCDB5C40C22A5FAD41D4E29A4727B7D24349EC068C2FE07F9vEuBH" TargetMode="External"/><Relationship Id="rId54" Type="http://schemas.openxmlformats.org/officeDocument/2006/relationships/hyperlink" Target="consultantplus://offline/ref=ECEF96CBF97FC6824702F91AF9EAD446F8FC78917EAAA4EF14675F3994946ACACAFCC80D22A5FADD14112CB1632371272881C374DEFC06vFu1H" TargetMode="External"/><Relationship Id="rId62" Type="http://schemas.openxmlformats.org/officeDocument/2006/relationships/hyperlink" Target="consultantplus://offline/ref=ECEF96CBF97FC6824702F91AF9EAD446FEFA71907DA9F9E51C3E533B939B35DDCDB5C40C22A5FBD21B4E29A4727B7D24349EC068C2FE07F9vEu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13053</Words>
  <Characters>74407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Екатерина Александровна</dc:creator>
  <cp:lastModifiedBy>Крайнова Екатерина Александровна</cp:lastModifiedBy>
  <cp:revision>1</cp:revision>
  <dcterms:created xsi:type="dcterms:W3CDTF">2019-12-12T07:46:00Z</dcterms:created>
  <dcterms:modified xsi:type="dcterms:W3CDTF">2019-12-12T07:47:00Z</dcterms:modified>
</cp:coreProperties>
</file>