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A8" w:rsidRDefault="003F0FA8">
      <w:pPr>
        <w:pStyle w:val="ConsPlusTitle"/>
        <w:jc w:val="center"/>
        <w:outlineLvl w:val="0"/>
      </w:pPr>
      <w:r>
        <w:t>АДМИНИСТРАЦИЯ ГОРОДА АРЗАМАСА</w:t>
      </w:r>
    </w:p>
    <w:p w:rsidR="003F0FA8" w:rsidRDefault="003F0FA8">
      <w:pPr>
        <w:pStyle w:val="ConsPlusTitle"/>
        <w:jc w:val="center"/>
      </w:pPr>
    </w:p>
    <w:p w:rsidR="003F0FA8" w:rsidRDefault="003F0FA8">
      <w:pPr>
        <w:pStyle w:val="ConsPlusTitle"/>
        <w:jc w:val="center"/>
      </w:pPr>
      <w:bookmarkStart w:id="0" w:name="_GoBack"/>
      <w:r>
        <w:t>ПОСТАНОВЛЕНИЕ</w:t>
      </w:r>
    </w:p>
    <w:p w:rsidR="003F0FA8" w:rsidRDefault="003F0FA8">
      <w:pPr>
        <w:pStyle w:val="ConsPlusTitle"/>
        <w:jc w:val="center"/>
      </w:pPr>
      <w:r>
        <w:t>от 27 июля 2012 г. N 1505</w:t>
      </w:r>
    </w:p>
    <w:p w:rsidR="003F0FA8" w:rsidRDefault="003F0FA8">
      <w:pPr>
        <w:pStyle w:val="ConsPlusTitle"/>
        <w:jc w:val="center"/>
      </w:pPr>
    </w:p>
    <w:p w:rsidR="003F0FA8" w:rsidRDefault="003F0FA8">
      <w:pPr>
        <w:pStyle w:val="ConsPlusTitle"/>
        <w:jc w:val="center"/>
      </w:pPr>
      <w:r>
        <w:t>ОБ УТВЕРЖДЕНИИ АДМИНИСТРАТИВНОГО РЕГЛАМЕНТА</w:t>
      </w:r>
    </w:p>
    <w:p w:rsidR="003F0FA8" w:rsidRDefault="003F0FA8">
      <w:pPr>
        <w:pStyle w:val="ConsPlusTitle"/>
        <w:jc w:val="center"/>
      </w:pPr>
      <w:r>
        <w:t>ПО ПРЕДОСТАВЛЕНИЮ МУНИЦИПАЛЬНОЙ УСЛУГИ "ПОДГОТОВКА И ВЫДАЧА</w:t>
      </w:r>
    </w:p>
    <w:p w:rsidR="003F0FA8" w:rsidRDefault="003F0FA8">
      <w:pPr>
        <w:pStyle w:val="ConsPlusTitle"/>
        <w:jc w:val="center"/>
      </w:pPr>
      <w:r>
        <w:t>РАЗРЕШЕНИЯ НА ДВИЖЕНИЕ ПО АВТОМОБИЛЬНЫМ ДОРОГАМ МЕСТНОГО</w:t>
      </w:r>
    </w:p>
    <w:p w:rsidR="003F0FA8" w:rsidRDefault="003F0FA8">
      <w:pPr>
        <w:pStyle w:val="ConsPlusTitle"/>
        <w:jc w:val="center"/>
      </w:pPr>
      <w:r>
        <w:t>ЗНАЧЕНИЯ ГОРОДСКОГО ОКРУГА ГОРОД АРЗАМАС ТРАНСПОРТНОГО</w:t>
      </w:r>
    </w:p>
    <w:p w:rsidR="003F0FA8" w:rsidRDefault="003F0FA8">
      <w:pPr>
        <w:pStyle w:val="ConsPlusTitle"/>
        <w:jc w:val="center"/>
      </w:pPr>
      <w:r>
        <w:t xml:space="preserve">СРЕДСТВА, ОСУЩЕСТВЛЯЮЩЕГО ПЕРЕВОЗКИ </w:t>
      </w:r>
      <w:proofErr w:type="gramStart"/>
      <w:r>
        <w:t>ОПАСНЫХ</w:t>
      </w:r>
      <w:proofErr w:type="gramEnd"/>
      <w:r>
        <w:t>, ТЯЖЕЛОВЕСНЫХ</w:t>
      </w:r>
    </w:p>
    <w:p w:rsidR="003F0FA8" w:rsidRDefault="003F0FA8">
      <w:pPr>
        <w:pStyle w:val="ConsPlusTitle"/>
        <w:jc w:val="center"/>
      </w:pPr>
      <w:r>
        <w:t>И (ИЛИ) КРУПНОГАБАРИТНЫХ ГРУЗОВ"</w:t>
      </w:r>
      <w:bookmarkEnd w:id="0"/>
    </w:p>
    <w:p w:rsidR="003F0FA8" w:rsidRDefault="003F0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FA8">
        <w:trPr>
          <w:jc w:val="center"/>
        </w:trPr>
        <w:tc>
          <w:tcPr>
            <w:tcW w:w="9294" w:type="dxa"/>
            <w:tcBorders>
              <w:top w:val="nil"/>
              <w:left w:val="single" w:sz="24" w:space="0" w:color="CED3F1"/>
              <w:bottom w:val="nil"/>
              <w:right w:val="single" w:sz="24" w:space="0" w:color="F4F3F8"/>
            </w:tcBorders>
            <w:shd w:val="clear" w:color="auto" w:fill="F4F3F8"/>
          </w:tcPr>
          <w:p w:rsidR="003F0FA8" w:rsidRDefault="003F0FA8">
            <w:pPr>
              <w:pStyle w:val="ConsPlusNormal"/>
              <w:jc w:val="center"/>
            </w:pPr>
            <w:r>
              <w:rPr>
                <w:color w:val="392C69"/>
              </w:rPr>
              <w:t>Список изменяющих документов</w:t>
            </w:r>
          </w:p>
          <w:p w:rsidR="003F0FA8" w:rsidRDefault="003F0FA8">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F0FA8" w:rsidRDefault="003F0FA8">
            <w:pPr>
              <w:pStyle w:val="ConsPlusNormal"/>
              <w:jc w:val="center"/>
            </w:pPr>
            <w:r>
              <w:rPr>
                <w:color w:val="392C69"/>
              </w:rPr>
              <w:t xml:space="preserve">от 13.02.2013 </w:t>
            </w:r>
            <w:hyperlink r:id="rId5" w:history="1">
              <w:r>
                <w:rPr>
                  <w:color w:val="0000FF"/>
                </w:rPr>
                <w:t>N 195</w:t>
              </w:r>
            </w:hyperlink>
            <w:r>
              <w:rPr>
                <w:color w:val="392C69"/>
              </w:rPr>
              <w:t xml:space="preserve">, от 15.11.2013 </w:t>
            </w:r>
            <w:hyperlink r:id="rId6" w:history="1">
              <w:r>
                <w:rPr>
                  <w:color w:val="0000FF"/>
                </w:rPr>
                <w:t>N 2194</w:t>
              </w:r>
            </w:hyperlink>
            <w:r>
              <w:rPr>
                <w:color w:val="392C69"/>
              </w:rPr>
              <w:t xml:space="preserve">, от 17.06.2016 </w:t>
            </w:r>
            <w:hyperlink r:id="rId7" w:history="1">
              <w:r>
                <w:rPr>
                  <w:color w:val="0000FF"/>
                </w:rPr>
                <w:t>N 674</w:t>
              </w:r>
            </w:hyperlink>
            <w:r>
              <w:rPr>
                <w:color w:val="392C69"/>
              </w:rPr>
              <w:t>,</w:t>
            </w:r>
          </w:p>
          <w:p w:rsidR="003F0FA8" w:rsidRDefault="003F0FA8">
            <w:pPr>
              <w:pStyle w:val="ConsPlusNormal"/>
              <w:jc w:val="center"/>
            </w:pPr>
            <w:r>
              <w:rPr>
                <w:color w:val="392C69"/>
              </w:rPr>
              <w:t xml:space="preserve">от 12.09.2016 </w:t>
            </w:r>
            <w:hyperlink r:id="rId8" w:history="1">
              <w:r>
                <w:rPr>
                  <w:color w:val="0000FF"/>
                </w:rPr>
                <w:t>N 1069</w:t>
              </w:r>
            </w:hyperlink>
            <w:r>
              <w:rPr>
                <w:color w:val="392C69"/>
              </w:rPr>
              <w:t>)</w:t>
            </w:r>
          </w:p>
        </w:tc>
      </w:tr>
    </w:tbl>
    <w:p w:rsidR="003F0FA8" w:rsidRDefault="003F0FA8">
      <w:pPr>
        <w:pStyle w:val="ConsPlusNormal"/>
        <w:ind w:firstLine="540"/>
        <w:jc w:val="both"/>
      </w:pPr>
    </w:p>
    <w:p w:rsidR="003F0FA8" w:rsidRDefault="003F0FA8">
      <w:pPr>
        <w:pStyle w:val="ConsPlusNormal"/>
        <w:ind w:firstLine="540"/>
        <w:jc w:val="both"/>
      </w:pPr>
      <w:r>
        <w:t xml:space="preserve">В соответствии с </w:t>
      </w:r>
      <w:hyperlink r:id="rId9" w:history="1">
        <w:r>
          <w:rPr>
            <w:color w:val="0000FF"/>
          </w:rPr>
          <w:t>пунктом 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w:t>
      </w:r>
    </w:p>
    <w:p w:rsidR="003F0FA8" w:rsidRDefault="003F0FA8">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по предоставлению муниципальной услуги "Подготовка и выдача разрешения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w:t>
      </w:r>
    </w:p>
    <w:p w:rsidR="003F0FA8" w:rsidRDefault="003F0FA8">
      <w:pPr>
        <w:pStyle w:val="ConsPlusNormal"/>
        <w:spacing w:before="220"/>
        <w:ind w:firstLine="540"/>
        <w:jc w:val="both"/>
      </w:pPr>
      <w:r>
        <w:t>2. Директору департамента по информационному обеспечению и связям с общественностью (Давыдовой О.В.) обеспечить официальное опубликование настоящего постановления.</w:t>
      </w:r>
    </w:p>
    <w:p w:rsidR="003F0FA8" w:rsidRDefault="003F0FA8">
      <w:pPr>
        <w:pStyle w:val="ConsPlusNormal"/>
        <w:spacing w:before="220"/>
        <w:ind w:firstLine="540"/>
        <w:jc w:val="both"/>
      </w:pPr>
      <w:r>
        <w:t>3. Настоящее постановление вступает в силу с момента его официального опубликования.</w:t>
      </w:r>
    </w:p>
    <w:p w:rsidR="003F0FA8" w:rsidRDefault="003F0FA8">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по строительству и жилищно-коммунальному хозяйству Е.А. Сазонова.</w:t>
      </w:r>
    </w:p>
    <w:p w:rsidR="003F0FA8" w:rsidRDefault="003F0FA8">
      <w:pPr>
        <w:pStyle w:val="ConsPlusNormal"/>
        <w:ind w:firstLine="540"/>
        <w:jc w:val="both"/>
      </w:pPr>
    </w:p>
    <w:p w:rsidR="003F0FA8" w:rsidRDefault="003F0FA8">
      <w:pPr>
        <w:pStyle w:val="ConsPlusNormal"/>
        <w:jc w:val="right"/>
      </w:pPr>
      <w:r>
        <w:t>Глава администрации города Арзамаса</w:t>
      </w:r>
    </w:p>
    <w:p w:rsidR="003F0FA8" w:rsidRDefault="003F0FA8">
      <w:pPr>
        <w:pStyle w:val="ConsPlusNormal"/>
        <w:jc w:val="right"/>
      </w:pPr>
      <w:r>
        <w:t>М.М.БУЗИН</w:t>
      </w: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jc w:val="right"/>
        <w:outlineLvl w:val="0"/>
      </w:pPr>
      <w:r>
        <w:t>Приложение</w:t>
      </w:r>
    </w:p>
    <w:p w:rsidR="003F0FA8" w:rsidRDefault="003F0FA8">
      <w:pPr>
        <w:pStyle w:val="ConsPlusNormal"/>
        <w:jc w:val="right"/>
      </w:pPr>
      <w:r>
        <w:t>к постановлению администрации</w:t>
      </w:r>
    </w:p>
    <w:p w:rsidR="003F0FA8" w:rsidRDefault="003F0FA8">
      <w:pPr>
        <w:pStyle w:val="ConsPlusNormal"/>
        <w:jc w:val="right"/>
      </w:pPr>
      <w:r>
        <w:t>города Арзамаса</w:t>
      </w:r>
    </w:p>
    <w:p w:rsidR="003F0FA8" w:rsidRDefault="003F0FA8">
      <w:pPr>
        <w:pStyle w:val="ConsPlusNormal"/>
        <w:jc w:val="right"/>
      </w:pPr>
      <w:r>
        <w:t>от 27.07.2012 N 1505</w:t>
      </w:r>
    </w:p>
    <w:p w:rsidR="003F0FA8" w:rsidRDefault="003F0FA8">
      <w:pPr>
        <w:pStyle w:val="ConsPlusNormal"/>
        <w:ind w:firstLine="540"/>
        <w:jc w:val="both"/>
      </w:pPr>
    </w:p>
    <w:p w:rsidR="003F0FA8" w:rsidRDefault="003F0FA8">
      <w:pPr>
        <w:pStyle w:val="ConsPlusTitle"/>
        <w:jc w:val="center"/>
      </w:pPr>
      <w:bookmarkStart w:id="1" w:name="P35"/>
      <w:bookmarkEnd w:id="1"/>
      <w:r>
        <w:t>АДМИНИСТРАТИВНЫЙ РЕГЛАМЕНТ</w:t>
      </w:r>
    </w:p>
    <w:p w:rsidR="003F0FA8" w:rsidRDefault="003F0FA8">
      <w:pPr>
        <w:pStyle w:val="ConsPlusTitle"/>
        <w:jc w:val="center"/>
      </w:pPr>
      <w:r>
        <w:t>ПО ПРЕДОСТАВЛЕНИЮ МУНИЦИПАЛЬНОЙ УСЛУГИ "ПОДГОТОВКА И ВЫДАЧА</w:t>
      </w:r>
    </w:p>
    <w:p w:rsidR="003F0FA8" w:rsidRDefault="003F0FA8">
      <w:pPr>
        <w:pStyle w:val="ConsPlusTitle"/>
        <w:jc w:val="center"/>
      </w:pPr>
      <w:r>
        <w:t>РАЗРЕШЕНИЯ НА ДВИЖЕНИЕ ПО АВТОМОБИЛЬНЫМ ДОРОГАМ МЕСТНОГО</w:t>
      </w:r>
    </w:p>
    <w:p w:rsidR="003F0FA8" w:rsidRDefault="003F0FA8">
      <w:pPr>
        <w:pStyle w:val="ConsPlusTitle"/>
        <w:jc w:val="center"/>
      </w:pPr>
      <w:r>
        <w:t>ЗНАЧЕНИЯ ГОРОДСКОГО ОКРУГА ГОРОД АРЗАМАС ТРАНСПОРТНОГО</w:t>
      </w:r>
    </w:p>
    <w:p w:rsidR="003F0FA8" w:rsidRDefault="003F0FA8">
      <w:pPr>
        <w:pStyle w:val="ConsPlusTitle"/>
        <w:jc w:val="center"/>
      </w:pPr>
      <w:r>
        <w:t xml:space="preserve">СРЕДСТВА, ОСУЩЕСТВЛЯЮЩЕГО ПЕРЕВОЗКИ </w:t>
      </w:r>
      <w:proofErr w:type="gramStart"/>
      <w:r>
        <w:t>ОПАСНЫХ</w:t>
      </w:r>
      <w:proofErr w:type="gramEnd"/>
      <w:r>
        <w:t>, ТЯЖЕЛОВЕСНЫХ</w:t>
      </w:r>
    </w:p>
    <w:p w:rsidR="003F0FA8" w:rsidRDefault="003F0FA8">
      <w:pPr>
        <w:pStyle w:val="ConsPlusTitle"/>
        <w:jc w:val="center"/>
      </w:pPr>
      <w:r>
        <w:t>И (ИЛИ) КРУПНОГАБАРИТНЫХ ГРУЗОВ"</w:t>
      </w:r>
    </w:p>
    <w:p w:rsidR="003F0FA8" w:rsidRDefault="003F0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FA8">
        <w:trPr>
          <w:jc w:val="center"/>
        </w:trPr>
        <w:tc>
          <w:tcPr>
            <w:tcW w:w="9294" w:type="dxa"/>
            <w:tcBorders>
              <w:top w:val="nil"/>
              <w:left w:val="single" w:sz="24" w:space="0" w:color="CED3F1"/>
              <w:bottom w:val="nil"/>
              <w:right w:val="single" w:sz="24" w:space="0" w:color="F4F3F8"/>
            </w:tcBorders>
            <w:shd w:val="clear" w:color="auto" w:fill="F4F3F8"/>
          </w:tcPr>
          <w:p w:rsidR="003F0FA8" w:rsidRDefault="003F0FA8">
            <w:pPr>
              <w:pStyle w:val="ConsPlusNormal"/>
              <w:jc w:val="center"/>
            </w:pPr>
            <w:r>
              <w:rPr>
                <w:color w:val="392C69"/>
              </w:rPr>
              <w:t>Список изменяющих документов</w:t>
            </w:r>
          </w:p>
          <w:p w:rsidR="003F0FA8" w:rsidRDefault="003F0FA8">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F0FA8" w:rsidRDefault="003F0FA8">
            <w:pPr>
              <w:pStyle w:val="ConsPlusNormal"/>
              <w:jc w:val="center"/>
            </w:pPr>
            <w:r>
              <w:rPr>
                <w:color w:val="392C69"/>
              </w:rPr>
              <w:t xml:space="preserve">от 13.02.2013 </w:t>
            </w:r>
            <w:hyperlink r:id="rId11" w:history="1">
              <w:r>
                <w:rPr>
                  <w:color w:val="0000FF"/>
                </w:rPr>
                <w:t>N 195</w:t>
              </w:r>
            </w:hyperlink>
            <w:r>
              <w:rPr>
                <w:color w:val="392C69"/>
              </w:rPr>
              <w:t xml:space="preserve">, от 15.11.2013 </w:t>
            </w:r>
            <w:hyperlink r:id="rId12" w:history="1">
              <w:r>
                <w:rPr>
                  <w:color w:val="0000FF"/>
                </w:rPr>
                <w:t>N 2194</w:t>
              </w:r>
            </w:hyperlink>
            <w:r>
              <w:rPr>
                <w:color w:val="392C69"/>
              </w:rPr>
              <w:t xml:space="preserve">, от 17.06.2016 </w:t>
            </w:r>
            <w:hyperlink r:id="rId13" w:history="1">
              <w:r>
                <w:rPr>
                  <w:color w:val="0000FF"/>
                </w:rPr>
                <w:t>N 674</w:t>
              </w:r>
            </w:hyperlink>
            <w:r>
              <w:rPr>
                <w:color w:val="392C69"/>
              </w:rPr>
              <w:t>,</w:t>
            </w:r>
          </w:p>
          <w:p w:rsidR="003F0FA8" w:rsidRDefault="003F0FA8">
            <w:pPr>
              <w:pStyle w:val="ConsPlusNormal"/>
              <w:jc w:val="center"/>
            </w:pPr>
            <w:r>
              <w:rPr>
                <w:color w:val="392C69"/>
              </w:rPr>
              <w:t xml:space="preserve">от 12.09.2016 </w:t>
            </w:r>
            <w:hyperlink r:id="rId14" w:history="1">
              <w:r>
                <w:rPr>
                  <w:color w:val="0000FF"/>
                </w:rPr>
                <w:t>N 1069</w:t>
              </w:r>
            </w:hyperlink>
            <w:r>
              <w:rPr>
                <w:color w:val="392C69"/>
              </w:rPr>
              <w:t>)</w:t>
            </w:r>
          </w:p>
        </w:tc>
      </w:tr>
    </w:tbl>
    <w:p w:rsidR="003F0FA8" w:rsidRDefault="003F0FA8">
      <w:pPr>
        <w:pStyle w:val="ConsPlusNormal"/>
        <w:ind w:firstLine="540"/>
        <w:jc w:val="both"/>
      </w:pPr>
    </w:p>
    <w:p w:rsidR="003F0FA8" w:rsidRDefault="003F0FA8">
      <w:pPr>
        <w:pStyle w:val="ConsPlusNormal"/>
        <w:jc w:val="center"/>
        <w:outlineLvl w:val="1"/>
      </w:pPr>
      <w:r>
        <w:t>I. ОБЩИЕ ПОЛОЖЕНИЯ</w:t>
      </w:r>
    </w:p>
    <w:p w:rsidR="003F0FA8" w:rsidRDefault="003F0FA8">
      <w:pPr>
        <w:pStyle w:val="ConsPlusNormal"/>
        <w:ind w:firstLine="540"/>
        <w:jc w:val="both"/>
      </w:pPr>
    </w:p>
    <w:p w:rsidR="003F0FA8" w:rsidRDefault="003F0FA8">
      <w:pPr>
        <w:pStyle w:val="ConsPlusNormal"/>
        <w:jc w:val="center"/>
        <w:outlineLvl w:val="2"/>
      </w:pPr>
      <w:r>
        <w:t>1.1. Предмет регулирования регламента</w:t>
      </w:r>
    </w:p>
    <w:p w:rsidR="003F0FA8" w:rsidRDefault="003F0FA8">
      <w:pPr>
        <w:pStyle w:val="ConsPlusNormal"/>
        <w:ind w:firstLine="540"/>
        <w:jc w:val="both"/>
      </w:pPr>
    </w:p>
    <w:p w:rsidR="003F0FA8" w:rsidRDefault="003F0FA8">
      <w:pPr>
        <w:pStyle w:val="ConsPlusNormal"/>
        <w:ind w:firstLine="540"/>
        <w:jc w:val="both"/>
      </w:pPr>
      <w:r>
        <w:t xml:space="preserve">1.1.1. </w:t>
      </w:r>
      <w:proofErr w:type="gramStart"/>
      <w:r>
        <w:t>Предметом регулирования настоящего административного регламента являются отношения, возникающие между гражданами и юридическими лицами (их уполномоченными представителями, наделенными в установленном законодательством Российской Федерации порядке полномочиями выступать от имени заявителя), обратившимися за предоставлением муниципальной услуги (далее - заявитель), и администрацией города Арзамаса Нижегородской области, связанные с предоставлением администрацией города Арзамаса Нижегородской области муниципальной услуги по подготовке и выдаче разрешения на движение по автомобильным</w:t>
      </w:r>
      <w:proofErr w:type="gramEnd"/>
      <w:r>
        <w:t xml:space="preserve"> </w:t>
      </w:r>
      <w:proofErr w:type="gramStart"/>
      <w:r>
        <w:t>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 на территории городского округа город Арзамас, осуществляется уполномоченной организацией в случае, если маршрут, часть маршрута транспортного средства, осуществляющего перевозки опасных грузов, проходит по автомобильным дорогам общего пользования местного значения городского округа город Арзамас и не проходит по автомобильным дорогам федерального, регионального или межмуниципального</w:t>
      </w:r>
      <w:proofErr w:type="gramEnd"/>
      <w:r>
        <w:t xml:space="preserve"> значения, участкам таких автомобильных дорог.</w:t>
      </w:r>
    </w:p>
    <w:p w:rsidR="003F0FA8" w:rsidRDefault="003F0FA8">
      <w:pPr>
        <w:pStyle w:val="ConsPlusNormal"/>
        <w:ind w:firstLine="540"/>
        <w:jc w:val="both"/>
      </w:pPr>
    </w:p>
    <w:p w:rsidR="003F0FA8" w:rsidRDefault="003F0FA8">
      <w:pPr>
        <w:pStyle w:val="ConsPlusNormal"/>
        <w:jc w:val="center"/>
        <w:outlineLvl w:val="2"/>
      </w:pPr>
      <w:r>
        <w:t>1.2. Круг заявителей для предоставления муниципальной услуги</w:t>
      </w:r>
    </w:p>
    <w:p w:rsidR="003F0FA8" w:rsidRDefault="003F0FA8">
      <w:pPr>
        <w:pStyle w:val="ConsPlusNormal"/>
        <w:ind w:firstLine="540"/>
        <w:jc w:val="both"/>
      </w:pPr>
    </w:p>
    <w:p w:rsidR="003F0FA8" w:rsidRDefault="003F0FA8">
      <w:pPr>
        <w:pStyle w:val="ConsPlusNormal"/>
        <w:ind w:firstLine="540"/>
        <w:jc w:val="both"/>
      </w:pPr>
      <w:r>
        <w:t xml:space="preserve">1.2.1. </w:t>
      </w:r>
      <w:proofErr w:type="gramStart"/>
      <w:r>
        <w:t xml:space="preserve">Право на получение муниципальной услуги имеют физические и юридические лица, являющиеся пользователями автомобильных дорог и </w:t>
      </w:r>
      <w:proofErr w:type="spellStart"/>
      <w:r>
        <w:t>намеривающиеся</w:t>
      </w:r>
      <w:proofErr w:type="spellEnd"/>
      <w:r>
        <w:t xml:space="preserve"> осуществлять перевозки опасных, тяжеловесных и (или) крупногабаритных грузов на территории городского округа город Арзамас, также их представители, наделенные в установленном законодательством Российской Федерации порядке полномочиями выступать от имени заявителя, обратившиеся за предоставлением муниципальной услуги (далее - заявитель).</w:t>
      </w:r>
      <w:proofErr w:type="gramEnd"/>
    </w:p>
    <w:p w:rsidR="003F0FA8" w:rsidRDefault="003F0FA8">
      <w:pPr>
        <w:pStyle w:val="ConsPlusNormal"/>
        <w:ind w:firstLine="540"/>
        <w:jc w:val="both"/>
      </w:pPr>
    </w:p>
    <w:p w:rsidR="003F0FA8" w:rsidRDefault="003F0FA8">
      <w:pPr>
        <w:pStyle w:val="ConsPlusNormal"/>
        <w:jc w:val="center"/>
        <w:outlineLvl w:val="2"/>
      </w:pPr>
      <w:r>
        <w:t>1.3. Требования к порядку информирования</w:t>
      </w:r>
    </w:p>
    <w:p w:rsidR="003F0FA8" w:rsidRDefault="003F0FA8">
      <w:pPr>
        <w:pStyle w:val="ConsPlusNormal"/>
        <w:jc w:val="center"/>
      </w:pPr>
      <w:r>
        <w:t>о предоставлении муниципальной услуги</w:t>
      </w:r>
    </w:p>
    <w:p w:rsidR="003F0FA8" w:rsidRDefault="003F0FA8">
      <w:pPr>
        <w:pStyle w:val="ConsPlusNormal"/>
        <w:ind w:firstLine="540"/>
        <w:jc w:val="both"/>
      </w:pPr>
    </w:p>
    <w:p w:rsidR="003F0FA8" w:rsidRDefault="003F0FA8">
      <w:pPr>
        <w:pStyle w:val="ConsPlusNormal"/>
        <w:ind w:firstLine="540"/>
        <w:jc w:val="both"/>
      </w:pPr>
      <w:r>
        <w:t>1.3.1. Информирование о предоставлении муниципальной услуги осуществляется Муниципальным казенным учреждением "Служба городского хозяйства" (далее - учреждение).</w:t>
      </w:r>
    </w:p>
    <w:p w:rsidR="003F0FA8" w:rsidRDefault="003F0FA8">
      <w:pPr>
        <w:pStyle w:val="ConsPlusNormal"/>
        <w:spacing w:before="220"/>
        <w:ind w:firstLine="540"/>
        <w:jc w:val="both"/>
      </w:pPr>
      <w:r>
        <w:t>1.3.2. Адрес и время приема граждан специалистами учреждения:</w:t>
      </w:r>
    </w:p>
    <w:p w:rsidR="003F0FA8" w:rsidRDefault="003F0FA8">
      <w:pPr>
        <w:pStyle w:val="ConsPlusNormal"/>
        <w:spacing w:before="220"/>
        <w:ind w:firstLine="540"/>
        <w:jc w:val="both"/>
      </w:pPr>
      <w:r>
        <w:t>Специалисты учреждения осуществляют прием граждан в учреждении по адресу: Нижегородская область, г. Арзамас, ул. Ступина, д. 23, с 8.00 до 17.00; суббота и воскресенье - выходные дни. Время перерыва на обед специалистов - с 12.00 до 13.00.</w:t>
      </w:r>
    </w:p>
    <w:p w:rsidR="003F0FA8" w:rsidRDefault="003F0FA8">
      <w:pPr>
        <w:pStyle w:val="ConsPlusNormal"/>
        <w:spacing w:before="220"/>
        <w:ind w:firstLine="540"/>
        <w:jc w:val="both"/>
      </w:pPr>
      <w:r>
        <w:t>Справочный телефон специалистов учреждения: 8 (83147) 9-44-12, 9-46-73, 9-45-46.</w:t>
      </w:r>
    </w:p>
    <w:p w:rsidR="003F0FA8" w:rsidRDefault="003F0FA8">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3F0FA8" w:rsidRDefault="003F0FA8">
      <w:pPr>
        <w:pStyle w:val="ConsPlusNormal"/>
        <w:spacing w:before="220"/>
        <w:ind w:firstLine="540"/>
        <w:jc w:val="both"/>
      </w:pPr>
      <w:r>
        <w:t>Адрес электронной почты учреждения: sgh-arz@mail.ru.</w:t>
      </w:r>
    </w:p>
    <w:p w:rsidR="003F0FA8" w:rsidRDefault="003F0FA8">
      <w:pPr>
        <w:pStyle w:val="ConsPlusNormal"/>
        <w:jc w:val="both"/>
      </w:pPr>
      <w:r>
        <w:t xml:space="preserve">(п. 1.3.2 в ред. </w:t>
      </w:r>
      <w:hyperlink r:id="rId15" w:history="1">
        <w:r>
          <w:rPr>
            <w:color w:val="0000FF"/>
          </w:rPr>
          <w:t>постановления</w:t>
        </w:r>
      </w:hyperlink>
      <w:r>
        <w:t xml:space="preserve"> администрации г. Арзамаса Нижегородской области от 17.06.2016 N 674)</w:t>
      </w:r>
    </w:p>
    <w:p w:rsidR="003F0FA8" w:rsidRDefault="003F0FA8">
      <w:pPr>
        <w:pStyle w:val="ConsPlusNormal"/>
        <w:spacing w:before="220"/>
        <w:ind w:firstLine="540"/>
        <w:jc w:val="both"/>
      </w:pPr>
      <w:bookmarkStart w:id="2" w:name="P66"/>
      <w:bookmarkEnd w:id="2"/>
      <w:r>
        <w:lastRenderedPageBreak/>
        <w:t>1.3.3. Информирование о предоставлении муниципальной услуги осуществляется:</w:t>
      </w:r>
    </w:p>
    <w:p w:rsidR="003F0FA8" w:rsidRDefault="003F0FA8">
      <w:pPr>
        <w:pStyle w:val="ConsPlusNormal"/>
        <w:spacing w:before="220"/>
        <w:ind w:firstLine="540"/>
        <w:jc w:val="both"/>
      </w:pPr>
      <w:r>
        <w:t>- непосредственно в учреждении;</w:t>
      </w:r>
    </w:p>
    <w:p w:rsidR="003F0FA8" w:rsidRDefault="003F0FA8">
      <w:pPr>
        <w:pStyle w:val="ConsPlusNormal"/>
        <w:spacing w:before="220"/>
        <w:ind w:firstLine="540"/>
        <w:jc w:val="both"/>
      </w:pPr>
      <w:r>
        <w:t>- с использованием средств телефонной связи;</w:t>
      </w:r>
    </w:p>
    <w:p w:rsidR="003F0FA8" w:rsidRDefault="003F0FA8">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3F0FA8" w:rsidRDefault="003F0FA8">
      <w:pPr>
        <w:pStyle w:val="ConsPlusNormal"/>
        <w:spacing w:before="220"/>
        <w:ind w:firstLine="540"/>
        <w:jc w:val="both"/>
      </w:pPr>
      <w:r>
        <w:t>- на информационных стендах в учреждении.</w:t>
      </w:r>
    </w:p>
    <w:p w:rsidR="003F0FA8" w:rsidRDefault="003F0FA8">
      <w:pPr>
        <w:pStyle w:val="ConsPlusNormal"/>
        <w:spacing w:before="220"/>
        <w:ind w:firstLine="540"/>
        <w:jc w:val="both"/>
      </w:pPr>
      <w:r>
        <w:t>Получить информацию о предоставлении муниципальной услуги заявители могут:</w:t>
      </w:r>
    </w:p>
    <w:p w:rsidR="003F0FA8" w:rsidRDefault="003F0FA8">
      <w:pPr>
        <w:pStyle w:val="ConsPlusNormal"/>
        <w:spacing w:before="220"/>
        <w:ind w:firstLine="540"/>
        <w:jc w:val="both"/>
      </w:pPr>
      <w:r>
        <w:t>- письменно, путем направления по почте обращения в адрес администрации города, учреждения либо через Интернет-сайт администрации города Арзамаса, по электронной почте;</w:t>
      </w:r>
    </w:p>
    <w:p w:rsidR="003F0FA8" w:rsidRDefault="003F0FA8">
      <w:pPr>
        <w:pStyle w:val="ConsPlusNormal"/>
        <w:spacing w:before="220"/>
        <w:ind w:firstLine="540"/>
        <w:jc w:val="both"/>
      </w:pPr>
      <w:r>
        <w:t>- устно, путем непосредственного обращения к специалистам учреждения.</w:t>
      </w:r>
    </w:p>
    <w:p w:rsidR="003F0FA8" w:rsidRDefault="003F0FA8">
      <w:pPr>
        <w:pStyle w:val="ConsPlusNormal"/>
        <w:spacing w:before="220"/>
        <w:ind w:firstLine="540"/>
        <w:jc w:val="both"/>
      </w:pPr>
      <w:r>
        <w:t>Индивидуальное устное информирование по процедуре оказания муниципальной услуги осуществляется учреждением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3F0FA8" w:rsidRDefault="003F0FA8">
      <w:pPr>
        <w:pStyle w:val="ConsPlusNormal"/>
        <w:spacing w:before="220"/>
        <w:ind w:firstLine="540"/>
        <w:jc w:val="both"/>
      </w:pPr>
      <w:r>
        <w:t>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F0FA8" w:rsidRDefault="003F0FA8">
      <w:pPr>
        <w:pStyle w:val="ConsPlusNormal"/>
        <w:spacing w:before="220"/>
        <w:ind w:firstLine="540"/>
        <w:jc w:val="both"/>
      </w:pPr>
      <w:proofErr w:type="gramStart"/>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3F0FA8" w:rsidRDefault="003F0FA8">
      <w:pPr>
        <w:pStyle w:val="ConsPlusNormal"/>
        <w:spacing w:before="220"/>
        <w:ind w:firstLine="540"/>
        <w:jc w:val="both"/>
      </w:pPr>
      <w:r>
        <w:t>Письменная информация обратившимся Заявителям предоставляется при наличии письменного обращения. Письменный ответ подписывается Директором департамента городской инфраструктуры и благоустройства или иным уполномоченным лицом, содержит фамилию, инициалы и номер телефона исполнителя. Ответ направляется по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3F0FA8" w:rsidRDefault="003F0FA8">
      <w:pPr>
        <w:pStyle w:val="ConsPlusNormal"/>
        <w:spacing w:before="220"/>
        <w:ind w:firstLine="540"/>
        <w:jc w:val="both"/>
      </w:pPr>
      <w:r>
        <w:t>Информационные стенды о муниципальной услуге в учреждении вывешиваются в доступном для получателя муниципальной услуги месте.</w:t>
      </w:r>
    </w:p>
    <w:p w:rsidR="003F0FA8" w:rsidRDefault="003F0FA8">
      <w:pPr>
        <w:pStyle w:val="ConsPlusNormal"/>
        <w:spacing w:before="220"/>
        <w:ind w:firstLine="540"/>
        <w:jc w:val="both"/>
      </w:pPr>
      <w:r>
        <w:t>На информационных стендах размещается информация:</w:t>
      </w:r>
    </w:p>
    <w:p w:rsidR="003F0FA8" w:rsidRDefault="003F0FA8">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0FA8" w:rsidRDefault="003F0FA8">
      <w:pPr>
        <w:pStyle w:val="ConsPlusNormal"/>
        <w:spacing w:before="220"/>
        <w:ind w:firstLine="540"/>
        <w:jc w:val="both"/>
      </w:pPr>
      <w:r>
        <w:t>- текст настоящего Административного регламента с приложениями (полная версия на интернет-сайте и извлечения на информационных стендах);</w:t>
      </w:r>
    </w:p>
    <w:p w:rsidR="003F0FA8" w:rsidRDefault="003F0FA8">
      <w:pPr>
        <w:pStyle w:val="ConsPlusNormal"/>
        <w:spacing w:before="220"/>
        <w:ind w:firstLine="540"/>
        <w:jc w:val="both"/>
      </w:pPr>
      <w:r>
        <w:t xml:space="preserve">- </w:t>
      </w:r>
      <w:hyperlink w:anchor="P618" w:history="1">
        <w:r>
          <w:rPr>
            <w:color w:val="0000FF"/>
          </w:rPr>
          <w:t>блок-схемы</w:t>
        </w:r>
      </w:hyperlink>
      <w:r>
        <w:t xml:space="preserve"> и краткое описание порядка предоставления муниципальной услуги;</w:t>
      </w:r>
    </w:p>
    <w:p w:rsidR="003F0FA8" w:rsidRDefault="003F0FA8">
      <w:pPr>
        <w:pStyle w:val="ConsPlusNormal"/>
        <w:spacing w:before="220"/>
        <w:ind w:firstLine="540"/>
        <w:jc w:val="both"/>
      </w:pPr>
      <w:r>
        <w:t>- перечень документов, необходимых для получения муниципальной услуги, и требования, предъявляемые к этим документам;</w:t>
      </w:r>
    </w:p>
    <w:p w:rsidR="003F0FA8" w:rsidRDefault="003F0FA8">
      <w:pPr>
        <w:pStyle w:val="ConsPlusNormal"/>
        <w:spacing w:before="220"/>
        <w:ind w:firstLine="540"/>
        <w:jc w:val="both"/>
      </w:pPr>
      <w:r>
        <w:lastRenderedPageBreak/>
        <w:t>- образцы оформления документов, необходимых для предоставления муниципальной услуги, и требования к ним;</w:t>
      </w:r>
    </w:p>
    <w:p w:rsidR="003F0FA8" w:rsidRDefault="003F0FA8">
      <w:pPr>
        <w:pStyle w:val="ConsPlusNormal"/>
        <w:spacing w:before="220"/>
        <w:ind w:firstLine="540"/>
        <w:jc w:val="both"/>
      </w:pPr>
      <w:r>
        <w:t>- месторасположение, график (режим) работы, номера телефонов, адреса интернет-сайтов органов (организаций), предоставляющих муниципальную услугу и участвующих в предоставлении муниципальной услуги;</w:t>
      </w:r>
    </w:p>
    <w:p w:rsidR="003F0FA8" w:rsidRDefault="003F0FA8">
      <w:pPr>
        <w:pStyle w:val="ConsPlusNormal"/>
        <w:spacing w:before="220"/>
        <w:ind w:firstLine="540"/>
        <w:jc w:val="both"/>
      </w:pPr>
      <w:r>
        <w:t>- основания отказа в предоставлении муниципальной услуги;</w:t>
      </w:r>
    </w:p>
    <w:p w:rsidR="003F0FA8" w:rsidRDefault="003F0FA8">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3F0FA8" w:rsidRDefault="003F0FA8">
      <w:pPr>
        <w:pStyle w:val="ConsPlusNormal"/>
        <w:spacing w:before="220"/>
        <w:ind w:firstLine="540"/>
        <w:jc w:val="both"/>
      </w:pPr>
      <w:bookmarkStart w:id="3" w:name="P88"/>
      <w:bookmarkEnd w:id="3"/>
      <w:r>
        <w:t>1.3.4. Информирование осуществляется по вопросам:</w:t>
      </w:r>
    </w:p>
    <w:p w:rsidR="003F0FA8" w:rsidRDefault="003F0FA8">
      <w:pPr>
        <w:pStyle w:val="ConsPlusNormal"/>
        <w:spacing w:before="220"/>
        <w:ind w:firstLine="540"/>
        <w:jc w:val="both"/>
      </w:pPr>
      <w:r>
        <w:t>- местонахождения, о контактных телефонах, адреса электронной почты, сайта и режима работы исполнителя муниципальной услуги;</w:t>
      </w:r>
    </w:p>
    <w:p w:rsidR="003F0FA8" w:rsidRDefault="003F0FA8">
      <w:pPr>
        <w:pStyle w:val="ConsPlusNormal"/>
        <w:spacing w:before="220"/>
        <w:ind w:firstLine="540"/>
        <w:jc w:val="both"/>
      </w:pPr>
      <w:r>
        <w:t>- порядка оказания муниципальной услуги;</w:t>
      </w:r>
    </w:p>
    <w:p w:rsidR="003F0FA8" w:rsidRDefault="003F0FA8">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3F0FA8" w:rsidRDefault="003F0FA8">
      <w:pPr>
        <w:pStyle w:val="ConsPlusNormal"/>
        <w:spacing w:before="220"/>
        <w:ind w:firstLine="540"/>
        <w:jc w:val="both"/>
      </w:pPr>
      <w:r>
        <w:t>- оперативной информации по предоставлению муниципальной услуги;</w:t>
      </w:r>
    </w:p>
    <w:p w:rsidR="003F0FA8" w:rsidRDefault="003F0FA8">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3F0FA8" w:rsidRDefault="003F0FA8">
      <w:pPr>
        <w:pStyle w:val="ConsPlusNormal"/>
        <w:ind w:firstLine="540"/>
        <w:jc w:val="both"/>
      </w:pPr>
    </w:p>
    <w:p w:rsidR="003F0FA8" w:rsidRDefault="003F0FA8">
      <w:pPr>
        <w:pStyle w:val="ConsPlusNormal"/>
        <w:jc w:val="center"/>
        <w:outlineLvl w:val="1"/>
      </w:pPr>
      <w:r>
        <w:t>II. СТАНДАРТ ПРЕДОСТАВЛЕНИЯ МУНИЦИПАЛЬНОЙ УСЛУГИ</w:t>
      </w:r>
    </w:p>
    <w:p w:rsidR="003F0FA8" w:rsidRDefault="003F0FA8">
      <w:pPr>
        <w:pStyle w:val="ConsPlusNormal"/>
        <w:ind w:firstLine="540"/>
        <w:jc w:val="both"/>
      </w:pPr>
    </w:p>
    <w:p w:rsidR="003F0FA8" w:rsidRDefault="003F0FA8">
      <w:pPr>
        <w:pStyle w:val="ConsPlusNormal"/>
        <w:jc w:val="center"/>
        <w:outlineLvl w:val="2"/>
      </w:pPr>
      <w:r>
        <w:t>2.1. Наименование муниципальной услуги</w:t>
      </w:r>
    </w:p>
    <w:p w:rsidR="003F0FA8" w:rsidRDefault="003F0FA8">
      <w:pPr>
        <w:pStyle w:val="ConsPlusNormal"/>
        <w:ind w:firstLine="540"/>
        <w:jc w:val="both"/>
      </w:pPr>
    </w:p>
    <w:p w:rsidR="003F0FA8" w:rsidRDefault="003F0FA8">
      <w:pPr>
        <w:pStyle w:val="ConsPlusNormal"/>
        <w:ind w:firstLine="540"/>
        <w:jc w:val="both"/>
      </w:pPr>
      <w:r>
        <w:t>2.1.1. Наименование муниципальной услуги - "Подготовка и выдача разрешения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w:t>
      </w:r>
    </w:p>
    <w:p w:rsidR="003F0FA8" w:rsidRDefault="003F0FA8">
      <w:pPr>
        <w:pStyle w:val="ConsPlusNormal"/>
        <w:ind w:firstLine="540"/>
        <w:jc w:val="both"/>
      </w:pPr>
    </w:p>
    <w:p w:rsidR="003F0FA8" w:rsidRDefault="003F0FA8">
      <w:pPr>
        <w:pStyle w:val="ConsPlusNormal"/>
        <w:jc w:val="center"/>
        <w:outlineLvl w:val="2"/>
      </w:pPr>
      <w:r>
        <w:t>2.2. Наименование органа, предоставляющего</w:t>
      </w:r>
    </w:p>
    <w:p w:rsidR="003F0FA8" w:rsidRDefault="003F0FA8">
      <w:pPr>
        <w:pStyle w:val="ConsPlusNormal"/>
        <w:jc w:val="center"/>
      </w:pPr>
      <w:r>
        <w:t>муниципальную услугу</w:t>
      </w:r>
    </w:p>
    <w:p w:rsidR="003F0FA8" w:rsidRDefault="003F0FA8">
      <w:pPr>
        <w:pStyle w:val="ConsPlusNormal"/>
        <w:ind w:firstLine="540"/>
        <w:jc w:val="both"/>
      </w:pPr>
    </w:p>
    <w:p w:rsidR="003F0FA8" w:rsidRDefault="003F0FA8">
      <w:pPr>
        <w:pStyle w:val="ConsPlusNormal"/>
        <w:ind w:firstLine="540"/>
        <w:jc w:val="both"/>
      </w:pPr>
      <w:r>
        <w:t>2.2.1. Органом, ответственным за организацию предоставления муниципальной услуги "Подготовка и выдача разрешения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 является администрация города Арзамаса в лице департамента городской инфраструктуры и благоустройства. Прием, рассмотрение заявлений на выдачу разрешения на осуществление перевозок опасных, тяжеловесных и (или) крупногабаритных грузов на территории городского округа город Арзамас либо направление результата осуществляется Муниципальным казенным учреждением "Служба городского хозяйства" (далее - учреждение).</w:t>
      </w:r>
    </w:p>
    <w:p w:rsidR="003F0FA8" w:rsidRDefault="003F0FA8">
      <w:pPr>
        <w:pStyle w:val="ConsPlusNormal"/>
        <w:ind w:firstLine="540"/>
        <w:jc w:val="both"/>
      </w:pPr>
    </w:p>
    <w:p w:rsidR="003F0FA8" w:rsidRDefault="003F0FA8">
      <w:pPr>
        <w:pStyle w:val="ConsPlusNormal"/>
        <w:jc w:val="center"/>
        <w:outlineLvl w:val="2"/>
      </w:pPr>
      <w:r>
        <w:t>2.3. Описание результата предоставления муниципальной услуги</w:t>
      </w:r>
    </w:p>
    <w:p w:rsidR="003F0FA8" w:rsidRDefault="003F0FA8">
      <w:pPr>
        <w:pStyle w:val="ConsPlusNormal"/>
        <w:ind w:firstLine="540"/>
        <w:jc w:val="both"/>
      </w:pPr>
    </w:p>
    <w:p w:rsidR="003F0FA8" w:rsidRDefault="003F0FA8">
      <w:pPr>
        <w:pStyle w:val="ConsPlusNormal"/>
        <w:ind w:firstLine="540"/>
        <w:jc w:val="both"/>
      </w:pPr>
      <w:r>
        <w:t>2.3.1. Результатом предоставления муниципальной услуги является:</w:t>
      </w:r>
    </w:p>
    <w:p w:rsidR="003F0FA8" w:rsidRDefault="003F0FA8">
      <w:pPr>
        <w:pStyle w:val="ConsPlusNormal"/>
        <w:spacing w:before="220"/>
        <w:ind w:firstLine="540"/>
        <w:jc w:val="both"/>
      </w:pPr>
      <w:r>
        <w:t xml:space="preserve">1. Выдача </w:t>
      </w:r>
      <w:hyperlink w:anchor="P461" w:history="1">
        <w:r>
          <w:rPr>
            <w:color w:val="0000FF"/>
          </w:rPr>
          <w:t>разрешения</w:t>
        </w:r>
      </w:hyperlink>
      <w:r>
        <w:t xml:space="preserve">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 (далее - разрешение), согласно приложению N 1 к </w:t>
      </w:r>
      <w:r>
        <w:lastRenderedPageBreak/>
        <w:t>настоящему Регламенту.</w:t>
      </w:r>
    </w:p>
    <w:p w:rsidR="003F0FA8" w:rsidRDefault="003F0FA8">
      <w:pPr>
        <w:pStyle w:val="ConsPlusNormal"/>
        <w:spacing w:before="220"/>
        <w:ind w:firstLine="540"/>
        <w:jc w:val="both"/>
      </w:pPr>
      <w:r>
        <w:t>2. Отказ в выдаче разрешения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w:t>
      </w:r>
    </w:p>
    <w:p w:rsidR="003F0FA8" w:rsidRDefault="003F0FA8">
      <w:pPr>
        <w:pStyle w:val="ConsPlusNormal"/>
        <w:ind w:firstLine="540"/>
        <w:jc w:val="both"/>
      </w:pPr>
    </w:p>
    <w:p w:rsidR="003F0FA8" w:rsidRDefault="003F0FA8">
      <w:pPr>
        <w:pStyle w:val="ConsPlusNormal"/>
        <w:jc w:val="center"/>
        <w:outlineLvl w:val="2"/>
      </w:pPr>
      <w:r>
        <w:t>2.4. Сроки предоставления муниципальной услуги</w:t>
      </w:r>
    </w:p>
    <w:p w:rsidR="003F0FA8" w:rsidRDefault="003F0FA8">
      <w:pPr>
        <w:pStyle w:val="ConsPlusNormal"/>
        <w:ind w:firstLine="540"/>
        <w:jc w:val="both"/>
      </w:pPr>
    </w:p>
    <w:p w:rsidR="003F0FA8" w:rsidRDefault="003F0FA8">
      <w:pPr>
        <w:pStyle w:val="ConsPlusNormal"/>
        <w:ind w:firstLine="540"/>
        <w:jc w:val="both"/>
      </w:pPr>
      <w:r>
        <w:t>2.4.1. Разрешения выдаются по результатам рассмотрения заявления в течение 15 дней со дня регистрации при условии отсутствия оснований для отказа в выдаче разрешения.</w:t>
      </w:r>
    </w:p>
    <w:p w:rsidR="003F0FA8" w:rsidRDefault="003F0FA8">
      <w:pPr>
        <w:pStyle w:val="ConsPlusNormal"/>
        <w:spacing w:before="220"/>
        <w:ind w:firstLine="540"/>
        <w:jc w:val="both"/>
      </w:pPr>
      <w:r>
        <w:t>2.4.2. Заявления на экстренный пропуск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 в течение одного дня со дня поступления заявления.</w:t>
      </w:r>
    </w:p>
    <w:p w:rsidR="003F0FA8" w:rsidRDefault="003F0FA8">
      <w:pPr>
        <w:pStyle w:val="ConsPlusNormal"/>
        <w:spacing w:before="220"/>
        <w:ind w:firstLine="540"/>
        <w:jc w:val="both"/>
      </w:pPr>
      <w:r>
        <w:t>2.4.3. Мотивированный отказ в выдаче разрешения выдается в течение 15 дней со дня регистрации заявления о предоставлении муниципальной услуги.</w:t>
      </w:r>
    </w:p>
    <w:p w:rsidR="003F0FA8" w:rsidRDefault="003F0FA8">
      <w:pPr>
        <w:pStyle w:val="ConsPlusNormal"/>
        <w:ind w:firstLine="540"/>
        <w:jc w:val="both"/>
      </w:pPr>
    </w:p>
    <w:p w:rsidR="003F0FA8" w:rsidRDefault="003F0FA8">
      <w:pPr>
        <w:pStyle w:val="ConsPlusNormal"/>
        <w:jc w:val="center"/>
        <w:outlineLvl w:val="2"/>
      </w:pPr>
      <w:r>
        <w:t>2.5. Перечень нормативных правовых актов, регулирующих</w:t>
      </w:r>
    </w:p>
    <w:p w:rsidR="003F0FA8" w:rsidRDefault="003F0FA8">
      <w:pPr>
        <w:pStyle w:val="ConsPlusNormal"/>
        <w:jc w:val="center"/>
      </w:pPr>
      <w:r>
        <w:t>отношения, возникающие в связи с предоставлением</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3F0FA8" w:rsidRDefault="003F0FA8">
      <w:pPr>
        <w:pStyle w:val="ConsPlusNormal"/>
        <w:spacing w:before="220"/>
        <w:ind w:firstLine="540"/>
        <w:jc w:val="both"/>
      </w:pPr>
      <w:r>
        <w:t xml:space="preserve">- Налоговый </w:t>
      </w:r>
      <w:hyperlink r:id="rId16" w:history="1">
        <w:r>
          <w:rPr>
            <w:color w:val="0000FF"/>
          </w:rPr>
          <w:t>кодекс</w:t>
        </w:r>
      </w:hyperlink>
      <w:r>
        <w:t xml:space="preserve"> Нижегородской Федерации;</w:t>
      </w:r>
    </w:p>
    <w:p w:rsidR="003F0FA8" w:rsidRDefault="003F0FA8">
      <w:pPr>
        <w:pStyle w:val="ConsPlusNormal"/>
        <w:spacing w:before="220"/>
        <w:ind w:firstLine="540"/>
        <w:jc w:val="both"/>
      </w:pPr>
      <w:r>
        <w:t xml:space="preserve">- Федеральный </w:t>
      </w:r>
      <w:hyperlink r:id="rId17"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0FA8" w:rsidRDefault="003F0FA8">
      <w:pPr>
        <w:pStyle w:val="ConsPlusNormal"/>
        <w:spacing w:before="220"/>
        <w:ind w:firstLine="540"/>
        <w:jc w:val="both"/>
      </w:pPr>
      <w:r>
        <w:t xml:space="preserve">- 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w:t>
      </w:r>
    </w:p>
    <w:p w:rsidR="003F0FA8" w:rsidRDefault="003F0FA8">
      <w:pPr>
        <w:pStyle w:val="ConsPlusNormal"/>
        <w:spacing w:before="220"/>
        <w:ind w:firstLine="540"/>
        <w:jc w:val="both"/>
      </w:pPr>
      <w:r>
        <w:t xml:space="preserve">- Федеральный </w:t>
      </w:r>
      <w:hyperlink r:id="rId19" w:history="1">
        <w:r>
          <w:rPr>
            <w:color w:val="0000FF"/>
          </w:rPr>
          <w:t>закон</w:t>
        </w:r>
      </w:hyperlink>
      <w:r>
        <w:t xml:space="preserve"> от 27.07.2006 N 152-ФЗ "О персональных данных";</w:t>
      </w:r>
    </w:p>
    <w:p w:rsidR="003F0FA8" w:rsidRDefault="003F0FA8">
      <w:pPr>
        <w:pStyle w:val="ConsPlusNormal"/>
        <w:spacing w:before="220"/>
        <w:ind w:firstLine="540"/>
        <w:jc w:val="both"/>
      </w:pPr>
      <w:r>
        <w:t xml:space="preserve">- </w:t>
      </w:r>
      <w:hyperlink r:id="rId20" w:history="1">
        <w:r>
          <w:rPr>
            <w:color w:val="0000FF"/>
          </w:rPr>
          <w:t>Приказ</w:t>
        </w:r>
      </w:hyperlink>
      <w:r>
        <w:t xml:space="preserve"> Минтранса РФ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3F0FA8" w:rsidRDefault="003F0FA8">
      <w:pPr>
        <w:pStyle w:val="ConsPlusNormal"/>
        <w:spacing w:before="220"/>
        <w:ind w:firstLine="540"/>
        <w:jc w:val="both"/>
      </w:pPr>
      <w:r>
        <w:t xml:space="preserve">- </w:t>
      </w:r>
      <w:hyperlink r:id="rId21" w:history="1">
        <w:r>
          <w:rPr>
            <w:color w:val="0000FF"/>
          </w:rPr>
          <w:t>Устав</w:t>
        </w:r>
      </w:hyperlink>
      <w:r>
        <w:t xml:space="preserve"> города Арзамаса;</w:t>
      </w:r>
    </w:p>
    <w:p w:rsidR="003F0FA8" w:rsidRDefault="003F0FA8">
      <w:pPr>
        <w:pStyle w:val="ConsPlusNormal"/>
        <w:spacing w:before="220"/>
        <w:ind w:firstLine="540"/>
        <w:jc w:val="both"/>
      </w:pPr>
      <w:r>
        <w:t>- иные нормативно-правовые акты Российской Федерации, Нижегородской области и муниципальные правовые акты.</w:t>
      </w:r>
    </w:p>
    <w:p w:rsidR="003F0FA8" w:rsidRDefault="003F0FA8">
      <w:pPr>
        <w:pStyle w:val="ConsPlusNormal"/>
        <w:ind w:firstLine="540"/>
        <w:jc w:val="both"/>
      </w:pPr>
    </w:p>
    <w:p w:rsidR="003F0FA8" w:rsidRDefault="003F0FA8">
      <w:pPr>
        <w:pStyle w:val="ConsPlusNormal"/>
        <w:jc w:val="center"/>
        <w:outlineLvl w:val="2"/>
      </w:pPr>
      <w:bookmarkStart w:id="4" w:name="P131"/>
      <w:bookmarkEnd w:id="4"/>
      <w:r>
        <w:t>2.6. Исчерпывающий перечень документов, необходимых</w:t>
      </w:r>
    </w:p>
    <w:p w:rsidR="003F0FA8" w:rsidRDefault="003F0FA8">
      <w:pPr>
        <w:pStyle w:val="ConsPlusNormal"/>
        <w:jc w:val="center"/>
      </w:pPr>
      <w:r>
        <w:t xml:space="preserve">в соответствии с нормативными правовыми актами </w:t>
      </w:r>
      <w:proofErr w:type="gramStart"/>
      <w:r>
        <w:t>для</w:t>
      </w:r>
      <w:proofErr w:type="gramEnd"/>
    </w:p>
    <w:p w:rsidR="003F0FA8" w:rsidRDefault="003F0FA8">
      <w:pPr>
        <w:pStyle w:val="ConsPlusNormal"/>
        <w:jc w:val="center"/>
      </w:pPr>
      <w:r>
        <w:t>предоставления муниципальной услуги и услуг, которые</w:t>
      </w:r>
    </w:p>
    <w:p w:rsidR="003F0FA8" w:rsidRDefault="003F0FA8">
      <w:pPr>
        <w:pStyle w:val="ConsPlusNormal"/>
        <w:jc w:val="center"/>
      </w:pPr>
      <w:r>
        <w:t>являются необходимыми и обязательными для предоставления</w:t>
      </w:r>
    </w:p>
    <w:p w:rsidR="003F0FA8" w:rsidRDefault="003F0FA8">
      <w:pPr>
        <w:pStyle w:val="ConsPlusNormal"/>
        <w:jc w:val="center"/>
      </w:pPr>
      <w:r>
        <w:t>муниципальной услуги, подлежащих представлению заявителем</w:t>
      </w:r>
    </w:p>
    <w:p w:rsidR="003F0FA8" w:rsidRDefault="003F0FA8">
      <w:pPr>
        <w:pStyle w:val="ConsPlusNormal"/>
        <w:ind w:firstLine="540"/>
        <w:jc w:val="both"/>
      </w:pPr>
    </w:p>
    <w:p w:rsidR="003F0FA8" w:rsidRDefault="003F0FA8">
      <w:pPr>
        <w:pStyle w:val="ConsPlusNormal"/>
        <w:ind w:firstLine="540"/>
        <w:jc w:val="both"/>
      </w:pPr>
      <w:r>
        <w:t xml:space="preserve">2.6.1. Для получения разрешения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 необходимо заявление о выдаче </w:t>
      </w:r>
      <w:hyperlink w:anchor="P524" w:history="1">
        <w:r>
          <w:rPr>
            <w:color w:val="0000FF"/>
          </w:rPr>
          <w:t>разрешения</w:t>
        </w:r>
      </w:hyperlink>
      <w:r>
        <w:t xml:space="preserve"> по форме согласно приложению N 2 к настоящему административному регламенту.</w:t>
      </w:r>
    </w:p>
    <w:p w:rsidR="003F0FA8" w:rsidRDefault="003F0FA8">
      <w:pPr>
        <w:pStyle w:val="ConsPlusNormal"/>
        <w:spacing w:before="220"/>
        <w:ind w:firstLine="540"/>
        <w:jc w:val="both"/>
      </w:pPr>
      <w:bookmarkStart w:id="5" w:name="P138"/>
      <w:bookmarkEnd w:id="5"/>
      <w:r>
        <w:lastRenderedPageBreak/>
        <w:t>2.6.2. К заявлению о выдаче разрешения на движение по автомобильным дорогам местного значения городского округа город Арзамас транспортного средства, осуществляющего перевозки опасных, тяжеловесных и (или) крупногабаритных грузов, прилагается:</w:t>
      </w:r>
    </w:p>
    <w:p w:rsidR="003F0FA8" w:rsidRDefault="003F0FA8">
      <w:pPr>
        <w:pStyle w:val="ConsPlusNormal"/>
        <w:spacing w:before="220"/>
        <w:ind w:firstLine="540"/>
        <w:jc w:val="both"/>
      </w:pPr>
      <w:r>
        <w:t>- квитанция об оплате за выдачу разрешения;</w:t>
      </w:r>
    </w:p>
    <w:p w:rsidR="003F0FA8" w:rsidRDefault="003F0FA8">
      <w:pPr>
        <w:pStyle w:val="ConsPlusNormal"/>
        <w:spacing w:before="220"/>
        <w:ind w:firstLine="540"/>
        <w:jc w:val="both"/>
      </w:pPr>
      <w: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3F0FA8" w:rsidRDefault="003F0FA8">
      <w:pPr>
        <w:pStyle w:val="ConsPlusNormal"/>
        <w:spacing w:before="220"/>
        <w:ind w:firstLine="540"/>
        <w:jc w:val="both"/>
      </w:pPr>
      <w:r>
        <w:t>- копия свидетельства о допуске транспортного средства к перевозке опасных грузов;</w:t>
      </w:r>
    </w:p>
    <w:p w:rsidR="003F0FA8" w:rsidRDefault="003F0FA8">
      <w:pPr>
        <w:pStyle w:val="ConsPlusNormal"/>
        <w:spacing w:before="220"/>
        <w:ind w:firstLine="540"/>
        <w:jc w:val="both"/>
      </w:pPr>
      <w:r>
        <w:t>- копия свидетельства о подготовке водителя транспортного средства, перевозящего опасные грузы;</w:t>
      </w:r>
    </w:p>
    <w:p w:rsidR="003F0FA8" w:rsidRDefault="003F0FA8">
      <w:pPr>
        <w:pStyle w:val="ConsPlusNormal"/>
        <w:spacing w:before="220"/>
        <w:ind w:firstLine="540"/>
        <w:jc w:val="both"/>
      </w:pPr>
      <w:r>
        <w:t>- аварийная карточка системы информации об опасности на опасный груз, предназначенный для перевозки;</w:t>
      </w:r>
    </w:p>
    <w:p w:rsidR="003F0FA8" w:rsidRDefault="003F0FA8">
      <w:pPr>
        <w:pStyle w:val="ConsPlusNormal"/>
        <w:spacing w:before="220"/>
        <w:ind w:firstLine="540"/>
        <w:jc w:val="both"/>
      </w:pPr>
      <w:r>
        <w:t>- документы, подтверждающие полномочия представителя, в случае подачи заявления в уполномоченный орган представителем перевозчика.</w:t>
      </w:r>
    </w:p>
    <w:p w:rsidR="003F0FA8" w:rsidRDefault="003F0FA8">
      <w:pPr>
        <w:pStyle w:val="ConsPlusNormal"/>
        <w:spacing w:before="220"/>
        <w:ind w:firstLine="540"/>
        <w:jc w:val="both"/>
      </w:pPr>
      <w:r>
        <w:t>Заявитель по желанию прилагает к письменному заявлению документы и материалы (либо их копии), имеющие отношение к существу заявления.</w:t>
      </w:r>
    </w:p>
    <w:p w:rsidR="003F0FA8" w:rsidRDefault="003F0FA8">
      <w:pPr>
        <w:pStyle w:val="ConsPlusNormal"/>
        <w:ind w:firstLine="540"/>
        <w:jc w:val="both"/>
      </w:pPr>
    </w:p>
    <w:p w:rsidR="003F0FA8" w:rsidRDefault="003F0FA8">
      <w:pPr>
        <w:pStyle w:val="ConsPlusNormal"/>
        <w:jc w:val="center"/>
        <w:outlineLvl w:val="2"/>
      </w:pPr>
      <w:r>
        <w:t>2.7. Исчерпывающий перечень документов, необходимых</w:t>
      </w:r>
    </w:p>
    <w:p w:rsidR="003F0FA8" w:rsidRDefault="003F0FA8">
      <w:pPr>
        <w:pStyle w:val="ConsPlusNormal"/>
        <w:jc w:val="center"/>
      </w:pPr>
      <w:r>
        <w:t xml:space="preserve">в соответствии с нормативными правовыми актами </w:t>
      </w:r>
      <w:proofErr w:type="gramStart"/>
      <w:r>
        <w:t>для</w:t>
      </w:r>
      <w:proofErr w:type="gramEnd"/>
    </w:p>
    <w:p w:rsidR="003F0FA8" w:rsidRDefault="003F0FA8">
      <w:pPr>
        <w:pStyle w:val="ConsPlusNormal"/>
        <w:jc w:val="center"/>
      </w:pPr>
      <w:r>
        <w:t>предоставления муниципальной услуги, которые находятся</w:t>
      </w:r>
    </w:p>
    <w:p w:rsidR="003F0FA8" w:rsidRDefault="003F0FA8">
      <w:pPr>
        <w:pStyle w:val="ConsPlusNormal"/>
        <w:jc w:val="center"/>
      </w:pPr>
      <w:r>
        <w:t>в распоряжении государственных органов, органов местного</w:t>
      </w:r>
    </w:p>
    <w:p w:rsidR="003F0FA8" w:rsidRDefault="003F0FA8">
      <w:pPr>
        <w:pStyle w:val="ConsPlusNormal"/>
        <w:jc w:val="center"/>
      </w:pPr>
      <w:r>
        <w:t>самоуправления и иных органов, участвующих в предоставлении</w:t>
      </w:r>
    </w:p>
    <w:p w:rsidR="003F0FA8" w:rsidRDefault="003F0FA8">
      <w:pPr>
        <w:pStyle w:val="ConsPlusNormal"/>
        <w:jc w:val="center"/>
      </w:pPr>
      <w:r>
        <w:t>государственных услуг, и которые заявитель</w:t>
      </w:r>
    </w:p>
    <w:p w:rsidR="003F0FA8" w:rsidRDefault="003F0FA8">
      <w:pPr>
        <w:pStyle w:val="ConsPlusNormal"/>
        <w:jc w:val="center"/>
      </w:pPr>
      <w:r>
        <w:t>вправе представить</w:t>
      </w:r>
    </w:p>
    <w:p w:rsidR="003F0FA8" w:rsidRDefault="003F0FA8">
      <w:pPr>
        <w:pStyle w:val="ConsPlusNormal"/>
        <w:ind w:firstLine="540"/>
        <w:jc w:val="both"/>
      </w:pPr>
    </w:p>
    <w:p w:rsidR="003F0FA8" w:rsidRDefault="003F0FA8">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отсутствуют.</w:t>
      </w:r>
    </w:p>
    <w:p w:rsidR="003F0FA8" w:rsidRDefault="003F0FA8">
      <w:pPr>
        <w:pStyle w:val="ConsPlusNormal"/>
        <w:ind w:firstLine="540"/>
        <w:jc w:val="both"/>
      </w:pPr>
    </w:p>
    <w:p w:rsidR="003F0FA8" w:rsidRDefault="003F0FA8">
      <w:pPr>
        <w:pStyle w:val="ConsPlusNormal"/>
        <w:jc w:val="center"/>
        <w:outlineLvl w:val="2"/>
      </w:pPr>
      <w:r>
        <w:t>2.8. Запрет требовать от заявителя представления документов</w:t>
      </w:r>
    </w:p>
    <w:p w:rsidR="003F0FA8" w:rsidRDefault="003F0FA8">
      <w:pPr>
        <w:pStyle w:val="ConsPlusNormal"/>
        <w:jc w:val="center"/>
      </w:pPr>
      <w:r>
        <w:t>и информации или осуществления действий при предоставлении</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2.8.1. Запрещено требовать от заявителя:</w:t>
      </w:r>
    </w:p>
    <w:p w:rsidR="003F0FA8" w:rsidRDefault="003F0FA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FA8" w:rsidRDefault="003F0FA8">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history="1">
        <w:r>
          <w:rPr>
            <w:color w:val="0000FF"/>
          </w:rPr>
          <w:t>части 6 статьи 7</w:t>
        </w:r>
      </w:hyperlink>
      <w:r>
        <w:t xml:space="preserve"> Федерального</w:t>
      </w:r>
      <w:proofErr w:type="gramEnd"/>
      <w:r>
        <w:t xml:space="preserve"> закона N 210-ФЗ.</w:t>
      </w:r>
    </w:p>
    <w:p w:rsidR="003F0FA8" w:rsidRDefault="003F0FA8">
      <w:pPr>
        <w:pStyle w:val="ConsPlusNormal"/>
        <w:ind w:firstLine="540"/>
        <w:jc w:val="both"/>
      </w:pPr>
    </w:p>
    <w:p w:rsidR="003F0FA8" w:rsidRDefault="003F0FA8">
      <w:pPr>
        <w:pStyle w:val="ConsPlusNormal"/>
        <w:jc w:val="center"/>
        <w:outlineLvl w:val="2"/>
      </w:pPr>
      <w:r>
        <w:t>2.9. Исчерпывающий перечень оснований для отказа в приеме</w:t>
      </w:r>
    </w:p>
    <w:p w:rsidR="003F0FA8" w:rsidRDefault="003F0FA8">
      <w:pPr>
        <w:pStyle w:val="ConsPlusNormal"/>
        <w:jc w:val="center"/>
      </w:pPr>
      <w:r>
        <w:t>документов, необходимых для предоставления</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2.9.1. Основания для отказа в приеме документов отсутствуют.</w:t>
      </w:r>
    </w:p>
    <w:p w:rsidR="003F0FA8" w:rsidRDefault="003F0FA8">
      <w:pPr>
        <w:pStyle w:val="ConsPlusNormal"/>
        <w:ind w:firstLine="540"/>
        <w:jc w:val="both"/>
      </w:pPr>
    </w:p>
    <w:p w:rsidR="003F0FA8" w:rsidRDefault="003F0FA8">
      <w:pPr>
        <w:pStyle w:val="ConsPlusNormal"/>
        <w:jc w:val="center"/>
        <w:outlineLvl w:val="2"/>
      </w:pPr>
      <w:r>
        <w:t>2.10. Исчерпывающий перечень оснований для приостановления</w:t>
      </w:r>
    </w:p>
    <w:p w:rsidR="003F0FA8" w:rsidRDefault="003F0FA8">
      <w:pPr>
        <w:pStyle w:val="ConsPlusNormal"/>
        <w:jc w:val="center"/>
      </w:pPr>
      <w:r>
        <w:t>или отказа в предоставлении муниципальной услуги</w:t>
      </w:r>
    </w:p>
    <w:p w:rsidR="003F0FA8" w:rsidRDefault="003F0FA8">
      <w:pPr>
        <w:pStyle w:val="ConsPlusNormal"/>
        <w:ind w:firstLine="540"/>
        <w:jc w:val="both"/>
      </w:pPr>
    </w:p>
    <w:p w:rsidR="003F0FA8" w:rsidRDefault="003F0FA8">
      <w:pPr>
        <w:pStyle w:val="ConsPlusNormal"/>
        <w:ind w:firstLine="540"/>
        <w:jc w:val="both"/>
      </w:pPr>
      <w:r>
        <w:t>2.10.1. Основаниями для отказа в предоставлении муниципальной услуги являются:</w:t>
      </w:r>
    </w:p>
    <w:p w:rsidR="003F0FA8" w:rsidRDefault="003F0FA8">
      <w:pPr>
        <w:pStyle w:val="ConsPlusNormal"/>
        <w:spacing w:before="220"/>
        <w:ind w:firstLine="540"/>
        <w:jc w:val="both"/>
      </w:pPr>
      <w:r>
        <w:t>1) отсутствие полномочий у администрации города Арзамаса в выдаче разрешения по заявленному маршруту;</w:t>
      </w:r>
    </w:p>
    <w:p w:rsidR="003F0FA8" w:rsidRDefault="003F0FA8">
      <w:pPr>
        <w:pStyle w:val="ConsPlusNormal"/>
        <w:spacing w:before="220"/>
        <w:ind w:firstLine="540"/>
        <w:jc w:val="both"/>
      </w:pPr>
      <w:r>
        <w:t xml:space="preserve">2) представление недостоверных и (или) неполных сведений, а также отсутствие документов, указанных в </w:t>
      </w:r>
      <w:hyperlink w:anchor="P138" w:history="1">
        <w:r>
          <w:rPr>
            <w:color w:val="0000FF"/>
          </w:rPr>
          <w:t>пункте 2.6.2</w:t>
        </w:r>
      </w:hyperlink>
      <w:r>
        <w:t xml:space="preserve"> настоящего регламента;</w:t>
      </w:r>
    </w:p>
    <w:p w:rsidR="003F0FA8" w:rsidRDefault="003F0FA8">
      <w:pPr>
        <w:pStyle w:val="ConsPlusNormal"/>
        <w:spacing w:before="220"/>
        <w:ind w:firstLine="540"/>
        <w:jc w:val="both"/>
      </w:pPr>
      <w:r>
        <w:t>3)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3F0FA8" w:rsidRDefault="003F0FA8">
      <w:pPr>
        <w:pStyle w:val="ConsPlusNormal"/>
        <w:ind w:firstLine="540"/>
        <w:jc w:val="both"/>
      </w:pPr>
    </w:p>
    <w:p w:rsidR="003F0FA8" w:rsidRDefault="003F0FA8">
      <w:pPr>
        <w:pStyle w:val="ConsPlusNormal"/>
        <w:jc w:val="center"/>
        <w:outlineLvl w:val="2"/>
      </w:pPr>
      <w:r>
        <w:t>2.11. Перечень услуг, которые являются необходимыми</w:t>
      </w:r>
    </w:p>
    <w:p w:rsidR="003F0FA8" w:rsidRDefault="003F0FA8">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3F0FA8" w:rsidRDefault="003F0FA8">
      <w:pPr>
        <w:pStyle w:val="ConsPlusNormal"/>
        <w:jc w:val="center"/>
      </w:pPr>
      <w:r>
        <w:t>в том числе сведения о документе (документах), выдаваемом</w:t>
      </w:r>
    </w:p>
    <w:p w:rsidR="003F0FA8" w:rsidRDefault="003F0FA8">
      <w:pPr>
        <w:pStyle w:val="ConsPlusNormal"/>
        <w:jc w:val="center"/>
      </w:pPr>
      <w:r>
        <w:t>(</w:t>
      </w:r>
      <w:proofErr w:type="gramStart"/>
      <w:r>
        <w:t>выдаваемых</w:t>
      </w:r>
      <w:proofErr w:type="gramEnd"/>
      <w:r>
        <w:t>) организациями, участвующими в предоставлении</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2.11.1. Необходимые и обязательные услуги для предоставления муниципальной услуги отсутствуют.</w:t>
      </w:r>
    </w:p>
    <w:p w:rsidR="003F0FA8" w:rsidRDefault="003F0FA8">
      <w:pPr>
        <w:pStyle w:val="ConsPlusNormal"/>
        <w:ind w:firstLine="540"/>
        <w:jc w:val="both"/>
      </w:pPr>
    </w:p>
    <w:p w:rsidR="003F0FA8" w:rsidRDefault="003F0FA8">
      <w:pPr>
        <w:pStyle w:val="ConsPlusNormal"/>
        <w:jc w:val="center"/>
        <w:outlineLvl w:val="2"/>
      </w:pPr>
      <w:r>
        <w:t xml:space="preserve">2.12. Порядок, размер и основания взимания </w:t>
      </w:r>
      <w:proofErr w:type="gramStart"/>
      <w:r>
        <w:t>государственной</w:t>
      </w:r>
      <w:proofErr w:type="gramEnd"/>
    </w:p>
    <w:p w:rsidR="003F0FA8" w:rsidRDefault="003F0FA8">
      <w:pPr>
        <w:pStyle w:val="ConsPlusNormal"/>
        <w:jc w:val="center"/>
      </w:pPr>
      <w:r>
        <w:t>пошлины или иной платы, взимаемой за предоставление</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2.12.1. Размер платы, взимаемой с заявителя при предоставлении муниципальной услуги, и способы ее взимания.</w:t>
      </w:r>
    </w:p>
    <w:p w:rsidR="003F0FA8" w:rsidRDefault="003F0FA8">
      <w:pPr>
        <w:pStyle w:val="ConsPlusNormal"/>
        <w:spacing w:before="220"/>
        <w:ind w:firstLine="540"/>
        <w:jc w:val="both"/>
      </w:pPr>
      <w:r>
        <w:t xml:space="preserve">За совершение юридически значимых действий, связанных с выдачей разрешения на движение по автомобильным дорогам транспортного средства, осуществляющего перевозку опасных грузов, заявитель уплачивает государственную пошлину в порядке и в размерах в соответствии с </w:t>
      </w:r>
      <w:hyperlink r:id="rId23" w:history="1">
        <w:r>
          <w:rPr>
            <w:color w:val="0000FF"/>
          </w:rPr>
          <w:t>подпунктом 111 пункта 1 статьи 333.33</w:t>
        </w:r>
      </w:hyperlink>
      <w:r>
        <w:t xml:space="preserve"> Налогового кодекса Российской Федерации.</w:t>
      </w:r>
    </w:p>
    <w:p w:rsidR="003F0FA8" w:rsidRDefault="003F0FA8">
      <w:pPr>
        <w:pStyle w:val="ConsPlusNormal"/>
        <w:spacing w:before="220"/>
        <w:ind w:firstLine="540"/>
        <w:jc w:val="both"/>
      </w:pPr>
      <w:r>
        <w:t>Факт уплаты государственной пошлины плательщиком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или квитанцией установленной формы, выдаваемой плательщику банком.</w:t>
      </w:r>
    </w:p>
    <w:p w:rsidR="003F0FA8" w:rsidRDefault="003F0FA8">
      <w:pPr>
        <w:pStyle w:val="ConsPlusNormal"/>
        <w:ind w:firstLine="540"/>
        <w:jc w:val="both"/>
      </w:pPr>
    </w:p>
    <w:p w:rsidR="003F0FA8" w:rsidRDefault="003F0FA8">
      <w:pPr>
        <w:pStyle w:val="ConsPlusNormal"/>
        <w:jc w:val="center"/>
        <w:outlineLvl w:val="2"/>
      </w:pPr>
      <w:r>
        <w:t>2.13. Максимальный срок ожидания в очереди при подаче</w:t>
      </w:r>
    </w:p>
    <w:p w:rsidR="003F0FA8" w:rsidRDefault="003F0FA8">
      <w:pPr>
        <w:pStyle w:val="ConsPlusNormal"/>
        <w:jc w:val="center"/>
      </w:pPr>
      <w:r>
        <w:t>запроса о предоставлении муниципальной услуги, услуги,</w:t>
      </w:r>
    </w:p>
    <w:p w:rsidR="003F0FA8" w:rsidRDefault="003F0FA8">
      <w:pPr>
        <w:pStyle w:val="ConsPlusNormal"/>
        <w:jc w:val="center"/>
      </w:pPr>
      <w:r>
        <w:t>предоставляемой организацией, участвующей в предоставлении</w:t>
      </w:r>
    </w:p>
    <w:p w:rsidR="003F0FA8" w:rsidRDefault="003F0FA8">
      <w:pPr>
        <w:pStyle w:val="ConsPlusNormal"/>
        <w:jc w:val="center"/>
      </w:pPr>
      <w:r>
        <w:t>муниципальной услуги, и при получении результата</w:t>
      </w:r>
    </w:p>
    <w:p w:rsidR="003F0FA8" w:rsidRDefault="003F0FA8">
      <w:pPr>
        <w:pStyle w:val="ConsPlusNormal"/>
        <w:jc w:val="center"/>
      </w:pPr>
      <w:r>
        <w:t>предоставления таких услуг</w:t>
      </w:r>
    </w:p>
    <w:p w:rsidR="003F0FA8" w:rsidRDefault="003F0FA8">
      <w:pPr>
        <w:pStyle w:val="ConsPlusNormal"/>
        <w:ind w:firstLine="540"/>
        <w:jc w:val="both"/>
      </w:pPr>
    </w:p>
    <w:p w:rsidR="003F0FA8" w:rsidRDefault="003F0FA8">
      <w:pPr>
        <w:pStyle w:val="ConsPlusNormal"/>
        <w:ind w:firstLine="540"/>
        <w:jc w:val="both"/>
      </w:pPr>
      <w:r>
        <w:t xml:space="preserve">2.13.1. Время ожидания в очереди для получения информации (консультации), касающейся </w:t>
      </w:r>
      <w:r>
        <w:lastRenderedPageBreak/>
        <w:t>предоставления муниципальной услуги, - 15 минут.</w:t>
      </w:r>
    </w:p>
    <w:p w:rsidR="003F0FA8" w:rsidRDefault="003F0FA8">
      <w:pPr>
        <w:pStyle w:val="ConsPlusNormal"/>
        <w:spacing w:before="220"/>
        <w:ind w:firstLine="540"/>
        <w:jc w:val="both"/>
      </w:pPr>
      <w:hyperlink r:id="rId24" w:history="1">
        <w:r>
          <w:rPr>
            <w:color w:val="0000FF"/>
          </w:rPr>
          <w:t>2.13.2</w:t>
        </w:r>
      </w:hyperlink>
      <w:r>
        <w:t>. Время ожидания в очереди для подачи документов - 15 минут.</w:t>
      </w:r>
    </w:p>
    <w:p w:rsidR="003F0FA8" w:rsidRDefault="003F0FA8">
      <w:pPr>
        <w:pStyle w:val="ConsPlusNormal"/>
        <w:jc w:val="both"/>
      </w:pPr>
      <w:r>
        <w:t>(</w:t>
      </w:r>
      <w:proofErr w:type="gramStart"/>
      <w:r>
        <w:t>п</w:t>
      </w:r>
      <w:proofErr w:type="gramEnd"/>
      <w:r>
        <w:t xml:space="preserve">. 2.13.2 в ред. </w:t>
      </w:r>
      <w:hyperlink r:id="rId25" w:history="1">
        <w:r>
          <w:rPr>
            <w:color w:val="0000FF"/>
          </w:rPr>
          <w:t>постановления</w:t>
        </w:r>
      </w:hyperlink>
      <w:r>
        <w:t xml:space="preserve"> администрации г. Арзамаса Нижегородской области от 13.02.2013 N 195)</w:t>
      </w:r>
    </w:p>
    <w:p w:rsidR="003F0FA8" w:rsidRDefault="003F0FA8">
      <w:pPr>
        <w:pStyle w:val="ConsPlusNormal"/>
        <w:spacing w:before="220"/>
        <w:ind w:firstLine="540"/>
        <w:jc w:val="both"/>
      </w:pPr>
      <w:hyperlink r:id="rId26" w:history="1">
        <w:r>
          <w:rPr>
            <w:color w:val="0000FF"/>
          </w:rPr>
          <w:t>2.13.3</w:t>
        </w:r>
      </w:hyperlink>
      <w:r>
        <w:t>. Время ожидания в очереди для получения документов - 15 минут.</w:t>
      </w:r>
    </w:p>
    <w:p w:rsidR="003F0FA8" w:rsidRDefault="003F0FA8">
      <w:pPr>
        <w:pStyle w:val="ConsPlusNormal"/>
        <w:spacing w:before="220"/>
        <w:ind w:firstLine="540"/>
        <w:jc w:val="both"/>
      </w:pPr>
      <w:hyperlink r:id="rId27" w:history="1">
        <w:r>
          <w:rPr>
            <w:color w:val="0000FF"/>
          </w:rPr>
          <w:t>2.13.4</w:t>
        </w:r>
      </w:hyperlink>
      <w:r>
        <w:t>. Срок регистрации запроса Заявителя о предоставлении муниципальной услуги - 15 минут.</w:t>
      </w:r>
    </w:p>
    <w:p w:rsidR="003F0FA8" w:rsidRDefault="003F0FA8">
      <w:pPr>
        <w:pStyle w:val="ConsPlusNormal"/>
        <w:jc w:val="both"/>
      </w:pPr>
      <w:r>
        <w:t xml:space="preserve">(п. 2.13.4 в ред. </w:t>
      </w:r>
      <w:hyperlink r:id="rId28" w:history="1">
        <w:r>
          <w:rPr>
            <w:color w:val="0000FF"/>
          </w:rPr>
          <w:t>постановления</w:t>
        </w:r>
      </w:hyperlink>
      <w:r>
        <w:t xml:space="preserve"> администрации г. Арзамаса Нижегородской области от 13.02.2013 N 195)</w:t>
      </w:r>
    </w:p>
    <w:p w:rsidR="003F0FA8" w:rsidRDefault="003F0FA8">
      <w:pPr>
        <w:pStyle w:val="ConsPlusNormal"/>
        <w:ind w:firstLine="540"/>
        <w:jc w:val="both"/>
      </w:pPr>
    </w:p>
    <w:p w:rsidR="003F0FA8" w:rsidRDefault="003F0FA8">
      <w:pPr>
        <w:pStyle w:val="ConsPlusNormal"/>
        <w:jc w:val="center"/>
        <w:outlineLvl w:val="2"/>
      </w:pPr>
      <w:r>
        <w:t>2.14. Срок и порядок регистрации запроса заявителя</w:t>
      </w:r>
    </w:p>
    <w:p w:rsidR="003F0FA8" w:rsidRDefault="003F0FA8">
      <w:pPr>
        <w:pStyle w:val="ConsPlusNormal"/>
        <w:jc w:val="center"/>
      </w:pPr>
      <w:r>
        <w:t>о предоставлении муниципальной услуги и услуги,</w:t>
      </w:r>
    </w:p>
    <w:p w:rsidR="003F0FA8" w:rsidRDefault="003F0FA8">
      <w:pPr>
        <w:pStyle w:val="ConsPlusNormal"/>
        <w:jc w:val="center"/>
      </w:pPr>
      <w:r>
        <w:t>предоставляемой организацией, участвующей в предоставлении</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2.14.1. При обращении заявителя письменно - срок регистрации заявления о предоставлении муниципальной услуги - в день поступления заявления. Заявление регистрируется в журнале регистрации входящих заявлений на выдачу разрешений, который находится у ответственного специалиста учреждения (далее - журнал регистрации).</w:t>
      </w:r>
    </w:p>
    <w:p w:rsidR="003F0FA8" w:rsidRDefault="003F0FA8">
      <w:pPr>
        <w:pStyle w:val="ConsPlusNormal"/>
        <w:ind w:firstLine="540"/>
        <w:jc w:val="both"/>
      </w:pPr>
    </w:p>
    <w:p w:rsidR="003F0FA8" w:rsidRDefault="003F0FA8">
      <w:pPr>
        <w:pStyle w:val="ConsPlusNormal"/>
        <w:jc w:val="center"/>
        <w:outlineLvl w:val="2"/>
      </w:pPr>
      <w:r>
        <w:t>2.15. Требования к помещениям, в которых предоставляется</w:t>
      </w:r>
    </w:p>
    <w:p w:rsidR="003F0FA8" w:rsidRDefault="003F0FA8">
      <w:pPr>
        <w:pStyle w:val="ConsPlusNormal"/>
        <w:jc w:val="center"/>
      </w:pPr>
      <w:r>
        <w:t>муниципальная услуга, услуга, предоставляемая организацией,</w:t>
      </w:r>
    </w:p>
    <w:p w:rsidR="003F0FA8" w:rsidRDefault="003F0FA8">
      <w:pPr>
        <w:pStyle w:val="ConsPlusNormal"/>
        <w:jc w:val="center"/>
      </w:pPr>
      <w:r>
        <w:t>участвующей в предоставлении муниципальной услуги, к месту</w:t>
      </w:r>
    </w:p>
    <w:p w:rsidR="003F0FA8" w:rsidRDefault="003F0FA8">
      <w:pPr>
        <w:pStyle w:val="ConsPlusNormal"/>
        <w:jc w:val="center"/>
      </w:pPr>
      <w:r>
        <w:t>ожидания и приема заявителей, размещению и оформлению</w:t>
      </w:r>
    </w:p>
    <w:p w:rsidR="003F0FA8" w:rsidRDefault="003F0FA8">
      <w:pPr>
        <w:pStyle w:val="ConsPlusNormal"/>
        <w:jc w:val="center"/>
      </w:pPr>
      <w:r>
        <w:t>визуальной и информации о порядке предоставления таких услуг</w:t>
      </w:r>
    </w:p>
    <w:p w:rsidR="003F0FA8" w:rsidRDefault="003F0FA8">
      <w:pPr>
        <w:pStyle w:val="ConsPlusNormal"/>
        <w:ind w:firstLine="540"/>
        <w:jc w:val="both"/>
      </w:pPr>
    </w:p>
    <w:p w:rsidR="003F0FA8" w:rsidRDefault="003F0FA8">
      <w:pPr>
        <w:pStyle w:val="ConsPlusNormal"/>
        <w:ind w:firstLine="540"/>
        <w:jc w:val="both"/>
      </w:pPr>
      <w:r>
        <w:t>По размерам и состоянию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w:t>
      </w:r>
    </w:p>
    <w:p w:rsidR="003F0FA8" w:rsidRDefault="003F0FA8">
      <w:pPr>
        <w:pStyle w:val="ConsPlusNormal"/>
        <w:spacing w:before="220"/>
        <w:ind w:firstLine="540"/>
        <w:jc w:val="both"/>
      </w:pPr>
      <w:r>
        <w:t>Прием Заявителей осуществляется в МКУ "Служба городского хозяйства".</w:t>
      </w:r>
    </w:p>
    <w:p w:rsidR="003F0FA8" w:rsidRDefault="003F0FA8">
      <w:pPr>
        <w:pStyle w:val="ConsPlusNormal"/>
        <w:spacing w:before="220"/>
        <w:ind w:firstLine="540"/>
        <w:jc w:val="both"/>
      </w:pPr>
      <w:r>
        <w:t>Для ожидания приема Заявителя должны быть отведены места (в коридоре), оборудованные стульями, столами, письменными принадлежностями для возможности оформления документов.</w:t>
      </w:r>
    </w:p>
    <w:p w:rsidR="003F0FA8" w:rsidRDefault="003F0FA8">
      <w:pPr>
        <w:pStyle w:val="ConsPlusNormal"/>
        <w:spacing w:before="220"/>
        <w:ind w:firstLine="540"/>
        <w:jc w:val="both"/>
      </w:pPr>
      <w:r>
        <w:t>На информационных стендах в здании МКУ "Служба городского хозяйства" размещается:</w:t>
      </w:r>
    </w:p>
    <w:p w:rsidR="003F0FA8" w:rsidRDefault="003F0FA8">
      <w:pPr>
        <w:pStyle w:val="ConsPlusNormal"/>
        <w:spacing w:before="220"/>
        <w:ind w:firstLine="540"/>
        <w:jc w:val="both"/>
      </w:pPr>
      <w:r>
        <w:t xml:space="preserve">- информация согласно </w:t>
      </w:r>
      <w:hyperlink w:anchor="P66" w:history="1">
        <w:proofErr w:type="spellStart"/>
        <w:r>
          <w:rPr>
            <w:color w:val="0000FF"/>
          </w:rPr>
          <w:t>пп</w:t>
        </w:r>
        <w:proofErr w:type="spellEnd"/>
        <w:r>
          <w:rPr>
            <w:color w:val="0000FF"/>
          </w:rPr>
          <w:t>. 1.3.3 п. 1.3</w:t>
        </w:r>
      </w:hyperlink>
      <w:r>
        <w:t xml:space="preserve"> административного регламента.</w:t>
      </w:r>
    </w:p>
    <w:p w:rsidR="003F0FA8" w:rsidRDefault="003F0FA8">
      <w:pPr>
        <w:pStyle w:val="ConsPlusNormal"/>
        <w:spacing w:before="220"/>
        <w:ind w:firstLine="540"/>
        <w:jc w:val="both"/>
      </w:pPr>
      <w:r>
        <w:t>В местах предоставления муниципальной услуги должно быть предусмотрено оборудование доступных мест общего пользования.</w:t>
      </w:r>
    </w:p>
    <w:p w:rsidR="003F0FA8" w:rsidRDefault="003F0FA8">
      <w:pPr>
        <w:pStyle w:val="ConsPlusNormal"/>
        <w:spacing w:before="220"/>
        <w:ind w:firstLine="540"/>
        <w:jc w:val="both"/>
      </w:pPr>
      <w:r>
        <w:t>Количество мест ожидания должно определяться исходя из фактической нагрузки и возможностей для их размещения в здании.</w:t>
      </w:r>
    </w:p>
    <w:p w:rsidR="003F0FA8" w:rsidRDefault="003F0FA8">
      <w:pPr>
        <w:pStyle w:val="ConsPlusNormal"/>
        <w:spacing w:before="220"/>
        <w:ind w:firstLine="540"/>
        <w:jc w:val="both"/>
      </w:pPr>
      <w:proofErr w:type="gramStart"/>
      <w:r>
        <w:t>Помещения технического отдела должны быть оснащены: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другими нормативными документами, обеспечивающими надлежащее качество предоставляемой услуги.</w:t>
      </w:r>
      <w:proofErr w:type="gramEnd"/>
    </w:p>
    <w:p w:rsidR="003F0FA8" w:rsidRDefault="003F0FA8">
      <w:pPr>
        <w:pStyle w:val="ConsPlusNormal"/>
        <w:spacing w:before="220"/>
        <w:ind w:firstLine="540"/>
        <w:jc w:val="both"/>
      </w:pPr>
      <w: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F0FA8" w:rsidRDefault="003F0FA8">
      <w:pPr>
        <w:pStyle w:val="ConsPlusNormal"/>
        <w:jc w:val="both"/>
      </w:pPr>
      <w:r>
        <w:t xml:space="preserve">(абзац введен </w:t>
      </w:r>
      <w:hyperlink r:id="rId29"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3F0FA8" w:rsidRDefault="003F0FA8">
      <w:pPr>
        <w:pStyle w:val="ConsPlusNormal"/>
        <w:jc w:val="both"/>
      </w:pPr>
      <w:r>
        <w:t xml:space="preserve">(абзац введен </w:t>
      </w:r>
      <w:hyperlink r:id="rId30"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F0FA8" w:rsidRDefault="003F0FA8">
      <w:pPr>
        <w:pStyle w:val="ConsPlusNormal"/>
        <w:jc w:val="both"/>
      </w:pPr>
      <w:r>
        <w:t xml:space="preserve">(абзац введен </w:t>
      </w:r>
      <w:hyperlink r:id="rId31"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F0FA8" w:rsidRDefault="003F0FA8">
      <w:pPr>
        <w:pStyle w:val="ConsPlusNormal"/>
        <w:jc w:val="both"/>
      </w:pPr>
      <w:r>
        <w:t xml:space="preserve">(абзац введен </w:t>
      </w:r>
      <w:hyperlink r:id="rId32"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F0FA8" w:rsidRDefault="003F0FA8">
      <w:pPr>
        <w:pStyle w:val="ConsPlusNormal"/>
        <w:jc w:val="both"/>
      </w:pPr>
      <w:r>
        <w:t xml:space="preserve">(абзац введен </w:t>
      </w:r>
      <w:hyperlink r:id="rId33"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0FA8" w:rsidRDefault="003F0FA8">
      <w:pPr>
        <w:pStyle w:val="ConsPlusNormal"/>
        <w:jc w:val="both"/>
      </w:pPr>
      <w:r>
        <w:t xml:space="preserve">(абзац введен </w:t>
      </w:r>
      <w:hyperlink r:id="rId34"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F0FA8" w:rsidRDefault="003F0FA8">
      <w:pPr>
        <w:pStyle w:val="ConsPlusNormal"/>
        <w:jc w:val="both"/>
      </w:pPr>
      <w:r>
        <w:t xml:space="preserve">(абзац введен </w:t>
      </w:r>
      <w:hyperlink r:id="rId35"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6" w:history="1">
        <w:r>
          <w:rPr>
            <w:color w:val="0000FF"/>
          </w:rPr>
          <w:t>форме</w:t>
        </w:r>
      </w:hyperlink>
      <w:r>
        <w:t xml:space="preserve"> и в </w:t>
      </w:r>
      <w:hyperlink r:id="rId3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F0FA8" w:rsidRDefault="003F0FA8">
      <w:pPr>
        <w:pStyle w:val="ConsPlusNormal"/>
        <w:jc w:val="both"/>
      </w:pPr>
      <w:r>
        <w:t xml:space="preserve">(абзац введен </w:t>
      </w:r>
      <w:hyperlink r:id="rId38"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F0FA8" w:rsidRDefault="003F0FA8">
      <w:pPr>
        <w:pStyle w:val="ConsPlusNormal"/>
        <w:jc w:val="both"/>
      </w:pPr>
      <w:r>
        <w:t xml:space="preserve">(абзац введен </w:t>
      </w:r>
      <w:hyperlink r:id="rId39"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spacing w:before="220"/>
        <w:ind w:firstLine="540"/>
        <w:jc w:val="both"/>
      </w:pPr>
      <w: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w:t>
      </w:r>
      <w:r>
        <w:lastRenderedPageBreak/>
        <w:t>жительства инвалида или в дистанционном режиме.</w:t>
      </w:r>
    </w:p>
    <w:p w:rsidR="003F0FA8" w:rsidRDefault="003F0FA8">
      <w:pPr>
        <w:pStyle w:val="ConsPlusNormal"/>
        <w:jc w:val="both"/>
      </w:pPr>
      <w:r>
        <w:t xml:space="preserve">(абзац введен </w:t>
      </w:r>
      <w:hyperlink r:id="rId40" w:history="1">
        <w:r>
          <w:rPr>
            <w:color w:val="0000FF"/>
          </w:rPr>
          <w:t>постановлением</w:t>
        </w:r>
      </w:hyperlink>
      <w:r>
        <w:t xml:space="preserve"> администрации г. Арзамаса Нижегородской области от 12.09.2016 N 1069)</w:t>
      </w:r>
    </w:p>
    <w:p w:rsidR="003F0FA8" w:rsidRDefault="003F0FA8">
      <w:pPr>
        <w:pStyle w:val="ConsPlusNormal"/>
        <w:ind w:firstLine="540"/>
        <w:jc w:val="both"/>
      </w:pPr>
    </w:p>
    <w:p w:rsidR="003F0FA8" w:rsidRDefault="003F0FA8">
      <w:pPr>
        <w:pStyle w:val="ConsPlusNormal"/>
        <w:jc w:val="center"/>
        <w:outlineLvl w:val="2"/>
      </w:pPr>
      <w:r>
        <w:t>2.16. Иные требования</w:t>
      </w:r>
    </w:p>
    <w:p w:rsidR="003F0FA8" w:rsidRDefault="003F0FA8">
      <w:pPr>
        <w:pStyle w:val="ConsPlusNormal"/>
        <w:ind w:firstLine="540"/>
        <w:jc w:val="both"/>
      </w:pPr>
    </w:p>
    <w:p w:rsidR="003F0FA8" w:rsidRDefault="003F0FA8">
      <w:pPr>
        <w:pStyle w:val="ConsPlusNormal"/>
        <w:ind w:firstLine="540"/>
        <w:jc w:val="both"/>
      </w:pPr>
      <w:r>
        <w:t>В зависимости от категории перевозимых грузов, вида и характера перевозок владельцы или пользователи транспортных средств, перевозящих опасные, тяжеловесные и (или) крупногабаритные грузы, могут получать разовые разрешения или разрешения на определенный (конкретный) срок.</w:t>
      </w:r>
    </w:p>
    <w:p w:rsidR="003F0FA8" w:rsidRDefault="003F0FA8">
      <w:pPr>
        <w:pStyle w:val="ConsPlusNormal"/>
        <w:spacing w:before="220"/>
        <w:ind w:firstLine="540"/>
        <w:jc w:val="both"/>
      </w:pPr>
      <w:r>
        <w:t>Разовые разрешения выдаются на одну перевозку груза по определенному (конкретному) маршруту в указанные в разрешении сроки.</w:t>
      </w:r>
    </w:p>
    <w:p w:rsidR="003F0FA8" w:rsidRDefault="003F0FA8">
      <w:pPr>
        <w:pStyle w:val="ConsPlusNormal"/>
        <w:spacing w:before="220"/>
        <w:ind w:firstLine="540"/>
        <w:jc w:val="both"/>
      </w:pPr>
      <w:r>
        <w:t>Разрешения на определенный срок выдаются на срок от 1 до 3 месяцев или на определенное количество данного вида перевозок в течение указанного в заявлении времени, но не более чем на три месяца.</w:t>
      </w:r>
    </w:p>
    <w:p w:rsidR="003F0FA8" w:rsidRDefault="003F0FA8">
      <w:pPr>
        <w:pStyle w:val="ConsPlusNormal"/>
        <w:ind w:firstLine="540"/>
        <w:jc w:val="both"/>
      </w:pPr>
    </w:p>
    <w:p w:rsidR="003F0FA8" w:rsidRDefault="003F0FA8">
      <w:pPr>
        <w:pStyle w:val="ConsPlusNormal"/>
        <w:jc w:val="center"/>
        <w:outlineLvl w:val="2"/>
      </w:pPr>
      <w:r>
        <w:t>2.17. Показатели доступности и качества муниципальной услуги</w:t>
      </w:r>
    </w:p>
    <w:p w:rsidR="003F0FA8" w:rsidRDefault="003F0FA8">
      <w:pPr>
        <w:pStyle w:val="ConsPlusNormal"/>
        <w:ind w:firstLine="540"/>
        <w:jc w:val="both"/>
      </w:pPr>
    </w:p>
    <w:p w:rsidR="003F0FA8" w:rsidRDefault="003F0FA8">
      <w:pPr>
        <w:pStyle w:val="ConsPlusNormal"/>
        <w:ind w:firstLine="540"/>
        <w:jc w:val="both"/>
      </w:pPr>
      <w:r>
        <w:t>2.17.1. Департамент городской инфраструктуры и благоустройства и учреждение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3F0FA8" w:rsidRDefault="003F0FA8">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3F0FA8" w:rsidRDefault="003F0FA8">
      <w:pPr>
        <w:pStyle w:val="ConsPlusNormal"/>
        <w:spacing w:before="220"/>
        <w:ind w:firstLine="540"/>
        <w:jc w:val="both"/>
      </w:pPr>
      <w:r>
        <w:t>2.17.2. Показатели доступности и качества муниципальной услуги определяются также:</w:t>
      </w:r>
    </w:p>
    <w:p w:rsidR="003F0FA8" w:rsidRDefault="003F0FA8">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3F0FA8" w:rsidRDefault="003F0FA8">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3F0FA8" w:rsidRDefault="003F0FA8">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3F0FA8" w:rsidRDefault="003F0FA8">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88" w:history="1">
        <w:r>
          <w:rPr>
            <w:color w:val="0000FF"/>
          </w:rPr>
          <w:t>подпунктом 1.3.4 пункта 1.3</w:t>
        </w:r>
      </w:hyperlink>
      <w:r>
        <w:t xml:space="preserve"> настоящего Административного регламента.</w:t>
      </w:r>
    </w:p>
    <w:p w:rsidR="003F0FA8" w:rsidRDefault="003F0FA8">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учреждения. Продолжительность одного такого взаимодействия не должна превышать 30 минут.</w:t>
      </w:r>
    </w:p>
    <w:p w:rsidR="003F0FA8" w:rsidRDefault="003F0FA8">
      <w:pPr>
        <w:pStyle w:val="ConsPlusNormal"/>
        <w:ind w:firstLine="540"/>
        <w:jc w:val="both"/>
      </w:pPr>
    </w:p>
    <w:p w:rsidR="003F0FA8" w:rsidRDefault="003F0FA8">
      <w:pPr>
        <w:pStyle w:val="ConsPlusNormal"/>
        <w:jc w:val="center"/>
        <w:outlineLvl w:val="1"/>
      </w:pPr>
      <w:r>
        <w:t>III. СОСТАВ, ПОСЛЕДОВАТЕЛЬНОСТЬ И СРОКИ ВЫПОЛНЕНИЯ</w:t>
      </w:r>
    </w:p>
    <w:p w:rsidR="003F0FA8" w:rsidRDefault="003F0FA8">
      <w:pPr>
        <w:pStyle w:val="ConsPlusNormal"/>
        <w:jc w:val="center"/>
      </w:pPr>
      <w:r>
        <w:t>АДМИНИСТРАТИВНЫХ ПРОЦЕДУР</w:t>
      </w:r>
    </w:p>
    <w:p w:rsidR="003F0FA8" w:rsidRDefault="003F0FA8">
      <w:pPr>
        <w:pStyle w:val="ConsPlusNormal"/>
        <w:ind w:firstLine="540"/>
        <w:jc w:val="both"/>
      </w:pPr>
    </w:p>
    <w:p w:rsidR="003F0FA8" w:rsidRDefault="003F0FA8">
      <w:pPr>
        <w:pStyle w:val="ConsPlusNormal"/>
        <w:ind w:firstLine="540"/>
        <w:jc w:val="both"/>
        <w:outlineLvl w:val="2"/>
      </w:pPr>
      <w:r>
        <w:t>3.1. Административная процедура по предоставлению муниципальной услуги включает в себя следующие административные действия:</w:t>
      </w:r>
    </w:p>
    <w:p w:rsidR="003F0FA8" w:rsidRDefault="003F0FA8">
      <w:pPr>
        <w:pStyle w:val="ConsPlusNormal"/>
        <w:spacing w:before="220"/>
        <w:ind w:firstLine="540"/>
        <w:jc w:val="both"/>
      </w:pPr>
      <w:r>
        <w:t xml:space="preserve">- прием заявления и документов, необходимых для предоставления услуги, и их </w:t>
      </w:r>
      <w:r>
        <w:lastRenderedPageBreak/>
        <w:t>регистрация;</w:t>
      </w:r>
    </w:p>
    <w:p w:rsidR="003F0FA8" w:rsidRDefault="003F0FA8">
      <w:pPr>
        <w:pStyle w:val="ConsPlusNormal"/>
        <w:spacing w:before="220"/>
        <w:ind w:firstLine="540"/>
        <w:jc w:val="both"/>
      </w:pPr>
      <w:r>
        <w:t>- проверка полноты и достоверности указанных сведений, соответствия технических характеристик транспортного средства требованиям безопасности при перевозке заявленного опасного груза, согласование маршрута перевозок;</w:t>
      </w:r>
    </w:p>
    <w:p w:rsidR="003F0FA8" w:rsidRDefault="003F0FA8">
      <w:pPr>
        <w:pStyle w:val="ConsPlusNormal"/>
        <w:spacing w:before="220"/>
        <w:ind w:firstLine="540"/>
        <w:jc w:val="both"/>
      </w:pPr>
      <w:r>
        <w:t>- оформление разрешения либо выдача мотивированного отказа в предоставлении услуги.</w:t>
      </w:r>
    </w:p>
    <w:p w:rsidR="003F0FA8" w:rsidRDefault="003F0FA8">
      <w:pPr>
        <w:pStyle w:val="ConsPlusNormal"/>
        <w:ind w:firstLine="540"/>
        <w:jc w:val="both"/>
      </w:pPr>
    </w:p>
    <w:p w:rsidR="003F0FA8" w:rsidRDefault="003F0FA8">
      <w:pPr>
        <w:pStyle w:val="ConsPlusNormal"/>
        <w:jc w:val="center"/>
        <w:outlineLvl w:val="2"/>
      </w:pPr>
      <w:r>
        <w:t>3.2. Прием заявления и документов, необходимых</w:t>
      </w:r>
    </w:p>
    <w:p w:rsidR="003F0FA8" w:rsidRDefault="003F0FA8">
      <w:pPr>
        <w:pStyle w:val="ConsPlusNormal"/>
        <w:jc w:val="center"/>
      </w:pPr>
      <w:r>
        <w:t>для предоставления услуги, и их регистрация</w:t>
      </w:r>
    </w:p>
    <w:p w:rsidR="003F0FA8" w:rsidRDefault="003F0FA8">
      <w:pPr>
        <w:pStyle w:val="ConsPlusNormal"/>
        <w:ind w:firstLine="540"/>
        <w:jc w:val="both"/>
      </w:pPr>
    </w:p>
    <w:p w:rsidR="003F0FA8" w:rsidRDefault="003F0FA8">
      <w:pPr>
        <w:pStyle w:val="ConsPlusNormal"/>
        <w:ind w:firstLine="540"/>
        <w:jc w:val="both"/>
      </w:pPr>
      <w:r>
        <w:t>3.2.1. Основанием для начала административных действий (процедур) является подача заявителем либо его уполномоченным представителем письменного заявления.</w:t>
      </w:r>
    </w:p>
    <w:p w:rsidR="003F0FA8" w:rsidRDefault="003F0FA8">
      <w:pPr>
        <w:pStyle w:val="ConsPlusNormal"/>
        <w:spacing w:before="220"/>
        <w:ind w:firstLine="540"/>
        <w:jc w:val="both"/>
      </w:pPr>
      <w:r>
        <w:t xml:space="preserve">3.2.2. Специалист учреждения в день получения заявления проверяет правильность заполнения заявления, наличие документов и сведений, указанных в </w:t>
      </w:r>
      <w:hyperlink w:anchor="P131" w:history="1">
        <w:r>
          <w:rPr>
            <w:color w:val="0000FF"/>
          </w:rPr>
          <w:t>пункте 2.6</w:t>
        </w:r>
      </w:hyperlink>
      <w:r>
        <w:t xml:space="preserve"> настоящего административного регламента, и регистрирует его в журнале регистрации заявлений и выдачи разрешений, содержащем следующие сведения:</w:t>
      </w:r>
    </w:p>
    <w:p w:rsidR="003F0FA8" w:rsidRDefault="003F0FA8">
      <w:pPr>
        <w:pStyle w:val="ConsPlusNormal"/>
        <w:spacing w:before="220"/>
        <w:ind w:firstLine="540"/>
        <w:jc w:val="both"/>
      </w:pPr>
      <w:r>
        <w:t>дата получения и регистрационный номер заявления;</w:t>
      </w:r>
    </w:p>
    <w:p w:rsidR="003F0FA8" w:rsidRDefault="003F0FA8">
      <w:pPr>
        <w:pStyle w:val="ConsPlusNormal"/>
        <w:spacing w:before="220"/>
        <w:ind w:firstLine="540"/>
        <w:jc w:val="both"/>
      </w:pPr>
      <w:r>
        <w:t>наименование заявителя, его местонахождение и телефон;</w:t>
      </w:r>
    </w:p>
    <w:p w:rsidR="003F0FA8" w:rsidRDefault="003F0FA8">
      <w:pPr>
        <w:pStyle w:val="ConsPlusNormal"/>
        <w:spacing w:before="220"/>
        <w:ind w:firstLine="540"/>
        <w:jc w:val="both"/>
      </w:pPr>
      <w:r>
        <w:t>тип, марка, модель транспортного средства, государственный регистрационный знак автомобиля, прицепа или полуприцепа;</w:t>
      </w:r>
    </w:p>
    <w:p w:rsidR="003F0FA8" w:rsidRDefault="003F0FA8">
      <w:pPr>
        <w:pStyle w:val="ConsPlusNormal"/>
        <w:spacing w:before="220"/>
        <w:ind w:firstLine="540"/>
        <w:jc w:val="both"/>
      </w:pPr>
      <w:r>
        <w:t>класс, номер ООН, наименование и классификационный код опасного груза, заявленного к перевозке;</w:t>
      </w:r>
    </w:p>
    <w:p w:rsidR="003F0FA8" w:rsidRDefault="003F0FA8">
      <w:pPr>
        <w:pStyle w:val="ConsPlusNormal"/>
        <w:spacing w:before="220"/>
        <w:ind w:firstLine="540"/>
        <w:jc w:val="both"/>
      </w:pPr>
      <w:r>
        <w:t>маршрут перевозки опасного груза;</w:t>
      </w:r>
    </w:p>
    <w:p w:rsidR="003F0FA8" w:rsidRDefault="003F0FA8">
      <w:pPr>
        <w:pStyle w:val="ConsPlusNormal"/>
        <w:spacing w:before="220"/>
        <w:ind w:firstLine="540"/>
        <w:jc w:val="both"/>
      </w:pPr>
      <w:r>
        <w:t>номер и дата выдачи специального разрешения;</w:t>
      </w:r>
    </w:p>
    <w:p w:rsidR="003F0FA8" w:rsidRDefault="003F0FA8">
      <w:pPr>
        <w:pStyle w:val="ConsPlusNormal"/>
        <w:spacing w:before="220"/>
        <w:ind w:firstLine="540"/>
        <w:jc w:val="both"/>
      </w:pPr>
      <w:r>
        <w:t>срок действия специального разрешения;</w:t>
      </w:r>
    </w:p>
    <w:p w:rsidR="003F0FA8" w:rsidRDefault="003F0FA8">
      <w:pPr>
        <w:pStyle w:val="ConsPlusNormal"/>
        <w:spacing w:before="220"/>
        <w:ind w:firstLine="540"/>
        <w:jc w:val="both"/>
      </w:pPr>
      <w:r>
        <w:t>подпись должностного лица, выдавшего специальное разрешение;</w:t>
      </w:r>
    </w:p>
    <w:p w:rsidR="003F0FA8" w:rsidRDefault="003F0FA8">
      <w:pPr>
        <w:pStyle w:val="ConsPlusNormal"/>
        <w:spacing w:before="220"/>
        <w:ind w:firstLine="540"/>
        <w:jc w:val="both"/>
      </w:pPr>
      <w:r>
        <w:t>дата получения, Ф.И.О., наименование должности, подпись лица, получившего специальное разрешение;</w:t>
      </w:r>
    </w:p>
    <w:p w:rsidR="003F0FA8" w:rsidRDefault="003F0FA8">
      <w:pPr>
        <w:pStyle w:val="ConsPlusNormal"/>
        <w:spacing w:before="220"/>
        <w:ind w:firstLine="540"/>
        <w:jc w:val="both"/>
      </w:pPr>
      <w:r>
        <w:t>дата, номер и причина отказа в рассмотрении заявления.</w:t>
      </w:r>
    </w:p>
    <w:p w:rsidR="003F0FA8" w:rsidRDefault="003F0FA8">
      <w:pPr>
        <w:pStyle w:val="ConsPlusNormal"/>
        <w:spacing w:before="220"/>
        <w:ind w:firstLine="540"/>
        <w:jc w:val="both"/>
      </w:pPr>
      <w:r>
        <w:t>Заявителю выдается расписка о приеме документов с отметкой об их количестве, наименовании и дате приема.</w:t>
      </w:r>
    </w:p>
    <w:p w:rsidR="003F0FA8" w:rsidRDefault="003F0FA8">
      <w:pPr>
        <w:pStyle w:val="ConsPlusNormal"/>
        <w:spacing w:before="220"/>
        <w:ind w:firstLine="540"/>
        <w:jc w:val="both"/>
      </w:pPr>
      <w:r>
        <w:t>Первый экземпляр расписки передается заявителю, а второй - приобщается к поступившим документам.</w:t>
      </w:r>
    </w:p>
    <w:p w:rsidR="003F0FA8" w:rsidRDefault="003F0FA8">
      <w:pPr>
        <w:pStyle w:val="ConsPlusNormal"/>
        <w:spacing w:before="220"/>
        <w:ind w:firstLine="540"/>
        <w:jc w:val="both"/>
      </w:pPr>
      <w:r>
        <w:t>3.2.3. Критерием принятия решения о приеме заявления является поступление соответствующего заявления на выдачу разрешения.</w:t>
      </w:r>
    </w:p>
    <w:p w:rsidR="003F0FA8" w:rsidRDefault="003F0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FA8">
        <w:trPr>
          <w:jc w:val="center"/>
        </w:trPr>
        <w:tc>
          <w:tcPr>
            <w:tcW w:w="9294" w:type="dxa"/>
            <w:tcBorders>
              <w:top w:val="nil"/>
              <w:left w:val="single" w:sz="24" w:space="0" w:color="CED3F1"/>
              <w:bottom w:val="nil"/>
              <w:right w:val="single" w:sz="24" w:space="0" w:color="F4F3F8"/>
            </w:tcBorders>
            <w:shd w:val="clear" w:color="auto" w:fill="F4F3F8"/>
          </w:tcPr>
          <w:p w:rsidR="003F0FA8" w:rsidRDefault="003F0FA8">
            <w:pPr>
              <w:pStyle w:val="ConsPlusNormal"/>
              <w:jc w:val="both"/>
            </w:pPr>
            <w:proofErr w:type="spellStart"/>
            <w:r>
              <w:rPr>
                <w:color w:val="392C69"/>
              </w:rPr>
              <w:t>КонсультантПлюс</w:t>
            </w:r>
            <w:proofErr w:type="spellEnd"/>
            <w:r>
              <w:rPr>
                <w:color w:val="392C69"/>
              </w:rPr>
              <w:t>: примечание.</w:t>
            </w:r>
          </w:p>
          <w:p w:rsidR="003F0FA8" w:rsidRDefault="003F0FA8">
            <w:pPr>
              <w:pStyle w:val="ConsPlusNormal"/>
              <w:jc w:val="both"/>
            </w:pPr>
            <w:r>
              <w:rPr>
                <w:color w:val="392C69"/>
              </w:rPr>
              <w:t>Нумерация пунктов дана в соответствии с официальным текстом документа.</w:t>
            </w:r>
          </w:p>
        </w:tc>
      </w:tr>
    </w:tbl>
    <w:p w:rsidR="003F0FA8" w:rsidRDefault="003F0FA8">
      <w:pPr>
        <w:pStyle w:val="ConsPlusNormal"/>
        <w:spacing w:before="280"/>
        <w:ind w:firstLine="540"/>
        <w:jc w:val="both"/>
      </w:pPr>
      <w:r>
        <w:t>3.2.6. Максимальный срок выполнения процедуры - в течение рабочего дня.</w:t>
      </w:r>
    </w:p>
    <w:p w:rsidR="003F0FA8" w:rsidRDefault="003F0FA8">
      <w:pPr>
        <w:pStyle w:val="ConsPlusNormal"/>
        <w:spacing w:before="220"/>
        <w:ind w:firstLine="540"/>
        <w:jc w:val="both"/>
      </w:pPr>
      <w:r>
        <w:lastRenderedPageBreak/>
        <w:t>3.2.7. Результат выполнения административной процедуры - проверка, прием документов и регистрация заявления.</w:t>
      </w:r>
    </w:p>
    <w:p w:rsidR="003F0FA8" w:rsidRDefault="003F0FA8">
      <w:pPr>
        <w:pStyle w:val="ConsPlusNormal"/>
        <w:spacing w:before="220"/>
        <w:ind w:firstLine="540"/>
        <w:jc w:val="both"/>
      </w:pPr>
      <w:r>
        <w:t>3.2.8. Способ фиксации результата административной процедуры по приему заявления - регистрация заявления в журнале.</w:t>
      </w:r>
    </w:p>
    <w:p w:rsidR="003F0FA8" w:rsidRDefault="003F0FA8">
      <w:pPr>
        <w:pStyle w:val="ConsPlusNormal"/>
        <w:ind w:firstLine="540"/>
        <w:jc w:val="both"/>
      </w:pPr>
    </w:p>
    <w:p w:rsidR="003F0FA8" w:rsidRDefault="003F0FA8">
      <w:pPr>
        <w:pStyle w:val="ConsPlusNormal"/>
        <w:jc w:val="center"/>
        <w:outlineLvl w:val="2"/>
      </w:pPr>
      <w:r>
        <w:t>3.3. Проверка полноты и достоверности указанных сведений,</w:t>
      </w:r>
    </w:p>
    <w:p w:rsidR="003F0FA8" w:rsidRDefault="003F0FA8">
      <w:pPr>
        <w:pStyle w:val="ConsPlusNormal"/>
        <w:jc w:val="center"/>
      </w:pPr>
      <w:r>
        <w:t>соответствия технических характеристик транспортного</w:t>
      </w:r>
    </w:p>
    <w:p w:rsidR="003F0FA8" w:rsidRDefault="003F0FA8">
      <w:pPr>
        <w:pStyle w:val="ConsPlusNormal"/>
        <w:jc w:val="center"/>
      </w:pPr>
      <w:r>
        <w:t>средства требованиям безопасности при перевозке заявленного</w:t>
      </w:r>
    </w:p>
    <w:p w:rsidR="003F0FA8" w:rsidRDefault="003F0FA8">
      <w:pPr>
        <w:pStyle w:val="ConsPlusNormal"/>
        <w:jc w:val="center"/>
      </w:pPr>
      <w:r>
        <w:t>опасного груза, согласование маршрута перевозок</w:t>
      </w:r>
    </w:p>
    <w:p w:rsidR="003F0FA8" w:rsidRDefault="003F0FA8">
      <w:pPr>
        <w:pStyle w:val="ConsPlusNormal"/>
        <w:ind w:firstLine="540"/>
        <w:jc w:val="both"/>
      </w:pPr>
    </w:p>
    <w:p w:rsidR="003F0FA8" w:rsidRDefault="003F0FA8">
      <w:pPr>
        <w:pStyle w:val="ConsPlusNormal"/>
        <w:ind w:firstLine="540"/>
        <w:jc w:val="both"/>
      </w:pPr>
      <w:r>
        <w:t>3.3.1. Основанием для начала административного дела является регистрация заявления.</w:t>
      </w:r>
    </w:p>
    <w:p w:rsidR="003F0FA8" w:rsidRDefault="003F0FA8">
      <w:pPr>
        <w:pStyle w:val="ConsPlusNormal"/>
        <w:spacing w:before="220"/>
        <w:ind w:firstLine="540"/>
        <w:jc w:val="both"/>
      </w:pPr>
      <w:r>
        <w:t>3.3.2. В течение трех рабочих дней с момента регистрации заявления ответственный специалист учреждения проводит проверку полноты и достоверности указанных сведений, соответствия технических характеристик транспортного средства требованиям безопасности при перевозке заявленного опасного груза и по согласованию с директором департамента городской инфраструктуры и благоустройства принимает одно из следующих решений:</w:t>
      </w:r>
    </w:p>
    <w:p w:rsidR="003F0FA8" w:rsidRDefault="003F0FA8">
      <w:pPr>
        <w:pStyle w:val="ConsPlusNormal"/>
        <w:spacing w:before="220"/>
        <w:ind w:firstLine="540"/>
        <w:jc w:val="both"/>
      </w:pPr>
      <w: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3F0FA8" w:rsidRDefault="003F0FA8">
      <w:pPr>
        <w:pStyle w:val="ConsPlusNormal"/>
        <w:spacing w:before="220"/>
        <w:ind w:firstLine="540"/>
        <w:jc w:val="both"/>
      </w:pPr>
      <w:r>
        <w:t>2) отказать в выдаче разрешения.</w:t>
      </w:r>
    </w:p>
    <w:p w:rsidR="003F0FA8" w:rsidRDefault="003F0FA8">
      <w:pPr>
        <w:pStyle w:val="ConsPlusNormal"/>
        <w:spacing w:before="220"/>
        <w:ind w:firstLine="540"/>
        <w:jc w:val="both"/>
      </w:pPr>
      <w:r>
        <w:t>3.3.3. Заявка должна содержать следующие сведения:</w:t>
      </w:r>
    </w:p>
    <w:p w:rsidR="003F0FA8" w:rsidRDefault="003F0FA8">
      <w:pPr>
        <w:pStyle w:val="ConsPlusNormal"/>
        <w:spacing w:before="220"/>
        <w:ind w:firstLine="540"/>
        <w:jc w:val="both"/>
      </w:pPr>
      <w:r>
        <w:t>- номер и дату;</w:t>
      </w:r>
    </w:p>
    <w:p w:rsidR="003F0FA8" w:rsidRDefault="003F0FA8">
      <w:pPr>
        <w:pStyle w:val="ConsPlusNormal"/>
        <w:spacing w:before="220"/>
        <w:ind w:firstLine="540"/>
        <w:jc w:val="both"/>
      </w:pPr>
      <w:r>
        <w:t>- полное наименование собственника, владельца автомобильной дороги, в чей адрес направляется заявка, с указанием его места нахождения;</w:t>
      </w:r>
    </w:p>
    <w:p w:rsidR="003F0FA8" w:rsidRDefault="003F0FA8">
      <w:pPr>
        <w:pStyle w:val="ConsPlusNormal"/>
        <w:spacing w:before="220"/>
        <w:ind w:firstLine="540"/>
        <w:jc w:val="both"/>
      </w:pPr>
      <w:r>
        <w:t>- 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F0FA8" w:rsidRDefault="003F0FA8">
      <w:pPr>
        <w:pStyle w:val="ConsPlusNormal"/>
        <w:spacing w:before="220"/>
        <w:ind w:firstLine="540"/>
        <w:jc w:val="both"/>
      </w:pPr>
      <w:r>
        <w:t>- сведения о перевозимом опасном грузе: наименование и описание опасного груза, класс, номер ООН.</w:t>
      </w:r>
    </w:p>
    <w:p w:rsidR="003F0FA8" w:rsidRDefault="003F0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FA8">
        <w:trPr>
          <w:jc w:val="center"/>
        </w:trPr>
        <w:tc>
          <w:tcPr>
            <w:tcW w:w="9294" w:type="dxa"/>
            <w:tcBorders>
              <w:top w:val="nil"/>
              <w:left w:val="single" w:sz="24" w:space="0" w:color="CED3F1"/>
              <w:bottom w:val="nil"/>
              <w:right w:val="single" w:sz="24" w:space="0" w:color="F4F3F8"/>
            </w:tcBorders>
            <w:shd w:val="clear" w:color="auto" w:fill="F4F3F8"/>
          </w:tcPr>
          <w:p w:rsidR="003F0FA8" w:rsidRDefault="003F0FA8">
            <w:pPr>
              <w:pStyle w:val="ConsPlusNormal"/>
              <w:jc w:val="both"/>
            </w:pPr>
            <w:proofErr w:type="spellStart"/>
            <w:r>
              <w:rPr>
                <w:color w:val="392C69"/>
              </w:rPr>
              <w:t>КонсультантПлюс</w:t>
            </w:r>
            <w:proofErr w:type="spellEnd"/>
            <w:r>
              <w:rPr>
                <w:color w:val="392C69"/>
              </w:rPr>
              <w:t>: примечание.</w:t>
            </w:r>
          </w:p>
          <w:p w:rsidR="003F0FA8" w:rsidRDefault="003F0FA8">
            <w:pPr>
              <w:pStyle w:val="ConsPlusNormal"/>
              <w:jc w:val="both"/>
            </w:pPr>
            <w:r>
              <w:rPr>
                <w:color w:val="392C69"/>
              </w:rPr>
              <w:t>В официальном тексте документа, видимо, допущен пропуск текста.</w:t>
            </w:r>
          </w:p>
        </w:tc>
      </w:tr>
    </w:tbl>
    <w:p w:rsidR="003F0FA8" w:rsidRDefault="003F0FA8">
      <w:pPr>
        <w:pStyle w:val="ConsPlusNormal"/>
        <w:spacing w:before="280"/>
        <w:ind w:firstLine="540"/>
        <w:jc w:val="both"/>
      </w:pPr>
      <w:r>
        <w:t>3.3.4. Критерием принятия решения о согласовании маршрута является отсутствие основания для отказа в согласовании маршрута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критерием принятия решения об отказе в согласовании маршрута является наличие основания для отказа в согласовании маршрута.</w:t>
      </w:r>
    </w:p>
    <w:p w:rsidR="003F0FA8" w:rsidRDefault="003F0FA8">
      <w:pPr>
        <w:pStyle w:val="ConsPlusNormal"/>
        <w:spacing w:before="220"/>
        <w:ind w:firstLine="540"/>
        <w:jc w:val="both"/>
      </w:pPr>
      <w:r>
        <w:t>3.3.5. Максимальный срок выполнения процедуры - в течение 12 рабочих дней.</w:t>
      </w:r>
    </w:p>
    <w:p w:rsidR="003F0FA8" w:rsidRDefault="003F0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0FA8">
        <w:trPr>
          <w:jc w:val="center"/>
        </w:trPr>
        <w:tc>
          <w:tcPr>
            <w:tcW w:w="9294" w:type="dxa"/>
            <w:tcBorders>
              <w:top w:val="nil"/>
              <w:left w:val="single" w:sz="24" w:space="0" w:color="CED3F1"/>
              <w:bottom w:val="nil"/>
              <w:right w:val="single" w:sz="24" w:space="0" w:color="F4F3F8"/>
            </w:tcBorders>
            <w:shd w:val="clear" w:color="auto" w:fill="F4F3F8"/>
          </w:tcPr>
          <w:p w:rsidR="003F0FA8" w:rsidRDefault="003F0FA8">
            <w:pPr>
              <w:pStyle w:val="ConsPlusNormal"/>
              <w:jc w:val="both"/>
            </w:pPr>
            <w:proofErr w:type="spellStart"/>
            <w:r>
              <w:rPr>
                <w:color w:val="392C69"/>
              </w:rPr>
              <w:t>КонсультантПлюс</w:t>
            </w:r>
            <w:proofErr w:type="spellEnd"/>
            <w:r>
              <w:rPr>
                <w:color w:val="392C69"/>
              </w:rPr>
              <w:t>: примечание.</w:t>
            </w:r>
          </w:p>
          <w:p w:rsidR="003F0FA8" w:rsidRDefault="003F0FA8">
            <w:pPr>
              <w:pStyle w:val="ConsPlusNormal"/>
              <w:jc w:val="both"/>
            </w:pPr>
            <w:r>
              <w:rPr>
                <w:color w:val="392C69"/>
              </w:rPr>
              <w:t>Нумерация пунктов дана в соответствии с официальным текстом документа.</w:t>
            </w:r>
          </w:p>
        </w:tc>
      </w:tr>
    </w:tbl>
    <w:p w:rsidR="003F0FA8" w:rsidRDefault="003F0FA8">
      <w:pPr>
        <w:pStyle w:val="ConsPlusNormal"/>
        <w:spacing w:before="280"/>
        <w:ind w:firstLine="540"/>
        <w:jc w:val="both"/>
      </w:pPr>
      <w:r>
        <w:lastRenderedPageBreak/>
        <w:t>3.3.5. Результат выполнения административной процедуры - проверка полноты и достоверности указанных сведений, соответствия технических характеристик транспортного средства требованиям безопасности при перевозке заявленного опасного груза, согласование маршрута перевозок опасных грузов по всему маршруту движения транспортного средства либо отказ в согласовании маршрута.</w:t>
      </w:r>
    </w:p>
    <w:p w:rsidR="003F0FA8" w:rsidRDefault="003F0FA8">
      <w:pPr>
        <w:pStyle w:val="ConsPlusNormal"/>
        <w:ind w:firstLine="540"/>
        <w:jc w:val="both"/>
      </w:pPr>
    </w:p>
    <w:p w:rsidR="003F0FA8" w:rsidRDefault="003F0FA8">
      <w:pPr>
        <w:pStyle w:val="ConsPlusNormal"/>
        <w:jc w:val="center"/>
        <w:outlineLvl w:val="2"/>
      </w:pPr>
      <w:r>
        <w:t>3.4. Оформление разрешения либо выдача мотивированного</w:t>
      </w:r>
    </w:p>
    <w:p w:rsidR="003F0FA8" w:rsidRDefault="003F0FA8">
      <w:pPr>
        <w:pStyle w:val="ConsPlusNormal"/>
        <w:jc w:val="center"/>
      </w:pPr>
      <w:r>
        <w:t>отказа в предоставлении услуги</w:t>
      </w:r>
    </w:p>
    <w:p w:rsidR="003F0FA8" w:rsidRDefault="003F0FA8">
      <w:pPr>
        <w:pStyle w:val="ConsPlusNormal"/>
        <w:ind w:firstLine="540"/>
        <w:jc w:val="both"/>
      </w:pPr>
    </w:p>
    <w:p w:rsidR="003F0FA8" w:rsidRDefault="003F0FA8">
      <w:pPr>
        <w:pStyle w:val="ConsPlusNormal"/>
        <w:ind w:firstLine="540"/>
        <w:jc w:val="both"/>
      </w:pPr>
      <w:r>
        <w:t>3.4.1. Основание - решение о выдаче разрешения или об отказе в его выдаче, принимаемое департаментом жилищно-коммунального хозяйства, городской инфраструктуры и благоустройства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согласование такого маршрута или отказ в его согласовании.</w:t>
      </w:r>
    </w:p>
    <w:p w:rsidR="003F0FA8" w:rsidRDefault="003F0FA8">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Арзамаса Нижегородской области от 17.06.2016 N 674)</w:t>
      </w:r>
    </w:p>
    <w:p w:rsidR="003F0FA8" w:rsidRDefault="003F0FA8">
      <w:pPr>
        <w:pStyle w:val="ConsPlusNormal"/>
        <w:spacing w:before="220"/>
        <w:ind w:firstLine="540"/>
        <w:jc w:val="both"/>
      </w:pPr>
      <w:r>
        <w:t>3.4.2. Разрешение оформляется специалистом учреждения в течение одного рабочего дня с момента принятия решения о выдаче разрешения.</w:t>
      </w:r>
    </w:p>
    <w:p w:rsidR="003F0FA8" w:rsidRDefault="003F0FA8">
      <w:pPr>
        <w:pStyle w:val="ConsPlusNormal"/>
        <w:spacing w:before="220"/>
        <w:ind w:firstLine="540"/>
        <w:jc w:val="both"/>
      </w:pPr>
      <w:r>
        <w:t>3.4.3. Разрешение подписывается директором департамента жилищно-коммунального хозяйства, городской инфраструктуры и благоустройства в течение одного рабочего дня с момента принятия решения о выдаче специального разрешения.</w:t>
      </w:r>
    </w:p>
    <w:p w:rsidR="003F0FA8" w:rsidRDefault="003F0FA8">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администрации г. Арзамаса Нижегородской области от 17.06.2016 N 674)</w:t>
      </w:r>
    </w:p>
    <w:p w:rsidR="003F0FA8" w:rsidRDefault="003F0FA8">
      <w:pPr>
        <w:pStyle w:val="ConsPlusNormal"/>
        <w:spacing w:before="220"/>
        <w:ind w:firstLine="540"/>
        <w:jc w:val="both"/>
      </w:pPr>
      <w:r>
        <w:t>Специалист учреждения ведет реестр выданных специальных разрешений, в котором указываются:</w:t>
      </w:r>
    </w:p>
    <w:p w:rsidR="003F0FA8" w:rsidRDefault="003F0FA8">
      <w:pPr>
        <w:pStyle w:val="ConsPlusNormal"/>
        <w:spacing w:before="220"/>
        <w:ind w:firstLine="540"/>
        <w:jc w:val="both"/>
      </w:pPr>
      <w:r>
        <w:t>1) наименование организации, выдавшей специальное разрешение;</w:t>
      </w:r>
    </w:p>
    <w:p w:rsidR="003F0FA8" w:rsidRDefault="003F0FA8">
      <w:pPr>
        <w:pStyle w:val="ConsPlusNormal"/>
        <w:spacing w:before="220"/>
        <w:ind w:firstLine="540"/>
        <w:jc w:val="both"/>
      </w:pPr>
      <w:r>
        <w:t>2) класс, номер ООН, наименование и описание разрешенного к перевозке опасного груза;</w:t>
      </w:r>
    </w:p>
    <w:p w:rsidR="003F0FA8" w:rsidRDefault="003F0FA8">
      <w:pPr>
        <w:pStyle w:val="ConsPlusNormal"/>
        <w:spacing w:before="220"/>
        <w:ind w:firstLine="540"/>
        <w:jc w:val="both"/>
      </w:pPr>
      <w:r>
        <w:t>3) установленный маршрут перевозки и условия движения по нему;</w:t>
      </w:r>
    </w:p>
    <w:p w:rsidR="003F0FA8" w:rsidRDefault="003F0FA8">
      <w:pPr>
        <w:pStyle w:val="ConsPlusNormal"/>
        <w:spacing w:before="220"/>
        <w:ind w:firstLine="540"/>
        <w:jc w:val="both"/>
      </w:pPr>
      <w:r>
        <w:t>4) наименование, организационно-правовая форма, место нахождения грузоотправителя и грузополучателя;</w:t>
      </w:r>
    </w:p>
    <w:p w:rsidR="003F0FA8" w:rsidRDefault="003F0FA8">
      <w:pPr>
        <w:pStyle w:val="ConsPlusNormal"/>
        <w:spacing w:before="220"/>
        <w:ind w:firstLine="540"/>
        <w:jc w:val="both"/>
      </w:pPr>
      <w:r>
        <w:t>5) сведения о перевозчике:</w:t>
      </w:r>
    </w:p>
    <w:p w:rsidR="003F0FA8" w:rsidRDefault="003F0FA8">
      <w:pPr>
        <w:pStyle w:val="ConsPlusNormal"/>
        <w:spacing w:before="220"/>
        <w:ind w:firstLine="540"/>
        <w:jc w:val="both"/>
      </w:pPr>
      <w:r>
        <w:t>наименование, организационно-правовая форма и место нахождения - для юридического лица,</w:t>
      </w:r>
    </w:p>
    <w:p w:rsidR="003F0FA8" w:rsidRDefault="003F0FA8">
      <w:pPr>
        <w:pStyle w:val="ConsPlusNormal"/>
        <w:spacing w:before="220"/>
        <w:ind w:firstLine="540"/>
        <w:jc w:val="both"/>
      </w:pPr>
      <w:r>
        <w:t>фамилия, имя, отчество, место жительства, данные документа, удостоверяющего личность, - для физического лица;</w:t>
      </w:r>
    </w:p>
    <w:p w:rsidR="003F0FA8" w:rsidRDefault="003F0FA8">
      <w:pPr>
        <w:pStyle w:val="ConsPlusNormal"/>
        <w:spacing w:before="220"/>
        <w:ind w:firstLine="540"/>
        <w:jc w:val="both"/>
      </w:pPr>
      <w:r>
        <w:t>6) тип, модель, марка транспортного средства, государственный регистрационный знак автомобиля, прицепа или полуприцепа;</w:t>
      </w:r>
    </w:p>
    <w:p w:rsidR="003F0FA8" w:rsidRDefault="003F0FA8">
      <w:pPr>
        <w:pStyle w:val="ConsPlusNormal"/>
        <w:spacing w:before="220"/>
        <w:ind w:firstLine="540"/>
        <w:jc w:val="both"/>
      </w:pPr>
      <w:r>
        <w:t>7) номер специального разрешения;</w:t>
      </w:r>
    </w:p>
    <w:p w:rsidR="003F0FA8" w:rsidRDefault="003F0FA8">
      <w:pPr>
        <w:pStyle w:val="ConsPlusNormal"/>
        <w:spacing w:before="220"/>
        <w:ind w:firstLine="540"/>
        <w:jc w:val="both"/>
      </w:pPr>
      <w:r>
        <w:t>8) дата выдачи и срок действия специального разрешения.</w:t>
      </w:r>
    </w:p>
    <w:p w:rsidR="003F0FA8" w:rsidRDefault="003F0FA8">
      <w:pPr>
        <w:pStyle w:val="ConsPlusNormal"/>
        <w:spacing w:before="220"/>
        <w:ind w:firstLine="540"/>
        <w:jc w:val="both"/>
      </w:pPr>
      <w:r>
        <w:t>3.4.4. Критерием принятия решения о выдаче разрешения на движение по автомобильным дорогам транспортного средства, осуществляющего перевозку опасных грузов, является отсутствие основания для отказа в выдаче разрешения.</w:t>
      </w:r>
    </w:p>
    <w:p w:rsidR="003F0FA8" w:rsidRDefault="003F0FA8">
      <w:pPr>
        <w:pStyle w:val="ConsPlusNormal"/>
        <w:spacing w:before="220"/>
        <w:ind w:firstLine="540"/>
        <w:jc w:val="both"/>
      </w:pPr>
      <w:r>
        <w:t xml:space="preserve">3.4.5. Результат выполнения административной процедуры - выдача разрешения либо </w:t>
      </w:r>
      <w:r>
        <w:lastRenderedPageBreak/>
        <w:t>отказа в выдаче разрешения.</w:t>
      </w:r>
    </w:p>
    <w:p w:rsidR="003F0FA8" w:rsidRDefault="003F0FA8">
      <w:pPr>
        <w:pStyle w:val="ConsPlusNormal"/>
        <w:spacing w:before="220"/>
        <w:ind w:firstLine="540"/>
        <w:jc w:val="both"/>
      </w:pPr>
      <w:r>
        <w:t>3.4.6. Способ фиксации результата административной процедуры - разрешение, подписанное директором департамента жилищно-коммунального хозяйства, городской инфраструктуры и благоустройства, либо отказ.</w:t>
      </w:r>
    </w:p>
    <w:p w:rsidR="003F0FA8" w:rsidRDefault="003F0FA8">
      <w:pPr>
        <w:pStyle w:val="ConsPlusNormal"/>
        <w:jc w:val="both"/>
      </w:pPr>
      <w:r>
        <w:t xml:space="preserve">(в ред. </w:t>
      </w:r>
      <w:hyperlink r:id="rId43" w:history="1">
        <w:r>
          <w:rPr>
            <w:color w:val="0000FF"/>
          </w:rPr>
          <w:t>постановления</w:t>
        </w:r>
      </w:hyperlink>
      <w:r>
        <w:t xml:space="preserve"> администрации г. Арзамаса Нижегородской области от 17.06.2016 N 674)</w:t>
      </w:r>
    </w:p>
    <w:p w:rsidR="003F0FA8" w:rsidRDefault="003F0FA8">
      <w:pPr>
        <w:pStyle w:val="ConsPlusNormal"/>
        <w:ind w:firstLine="540"/>
        <w:jc w:val="both"/>
      </w:pPr>
    </w:p>
    <w:p w:rsidR="003F0FA8" w:rsidRDefault="003F0FA8">
      <w:pPr>
        <w:pStyle w:val="ConsPlusNormal"/>
        <w:jc w:val="center"/>
        <w:outlineLvl w:val="1"/>
      </w:pPr>
      <w:r>
        <w:t xml:space="preserve">4. ФОРМЫ </w:t>
      </w:r>
      <w:proofErr w:type="gramStart"/>
      <w:r>
        <w:t>КОНТРОЛЯ ЗА</w:t>
      </w:r>
      <w:proofErr w:type="gramEnd"/>
      <w:r>
        <w:t xml:space="preserve"> ИСПОЛНЕНИЕМ МУНИЦИПАЛЬНОЙ УСЛУГИ</w:t>
      </w:r>
    </w:p>
    <w:p w:rsidR="003F0FA8" w:rsidRDefault="003F0FA8">
      <w:pPr>
        <w:pStyle w:val="ConsPlusNormal"/>
        <w:jc w:val="center"/>
      </w:pPr>
      <w:proofErr w:type="gramStart"/>
      <w:r>
        <w:t xml:space="preserve">(в ред. </w:t>
      </w:r>
      <w:hyperlink r:id="rId44" w:history="1">
        <w:r>
          <w:rPr>
            <w:color w:val="0000FF"/>
          </w:rPr>
          <w:t>постановления</w:t>
        </w:r>
      </w:hyperlink>
      <w:r>
        <w:t xml:space="preserve"> администрации г. Арзамаса</w:t>
      </w:r>
      <w:proofErr w:type="gramEnd"/>
    </w:p>
    <w:p w:rsidR="003F0FA8" w:rsidRDefault="003F0FA8">
      <w:pPr>
        <w:pStyle w:val="ConsPlusNormal"/>
        <w:jc w:val="center"/>
      </w:pPr>
      <w:proofErr w:type="gramStart"/>
      <w:r>
        <w:t>Нижегородской области от 15.11.2013 N 2194)</w:t>
      </w:r>
      <w:proofErr w:type="gramEnd"/>
    </w:p>
    <w:p w:rsidR="003F0FA8" w:rsidRDefault="003F0FA8">
      <w:pPr>
        <w:pStyle w:val="ConsPlusNormal"/>
        <w:ind w:firstLine="540"/>
        <w:jc w:val="both"/>
      </w:pPr>
    </w:p>
    <w:p w:rsidR="003F0FA8" w:rsidRDefault="003F0FA8">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F0FA8" w:rsidRDefault="003F0FA8">
      <w:pPr>
        <w:pStyle w:val="ConsPlusNormal"/>
        <w:jc w:val="center"/>
      </w:pPr>
      <w:r>
        <w:t>и исполнением ответственными должностными лицами положений</w:t>
      </w:r>
    </w:p>
    <w:p w:rsidR="003F0FA8" w:rsidRDefault="003F0FA8">
      <w:pPr>
        <w:pStyle w:val="ConsPlusNormal"/>
        <w:jc w:val="center"/>
      </w:pPr>
      <w:r>
        <w:t>административного регламента и иных нормативных правовых</w:t>
      </w:r>
    </w:p>
    <w:p w:rsidR="003F0FA8" w:rsidRDefault="003F0FA8">
      <w:pPr>
        <w:pStyle w:val="ConsPlusNormal"/>
        <w:jc w:val="center"/>
      </w:pPr>
      <w:r>
        <w:t>актов, устанавливающих требования к предоставлению</w:t>
      </w:r>
    </w:p>
    <w:p w:rsidR="003F0FA8" w:rsidRDefault="003F0FA8">
      <w:pPr>
        <w:pStyle w:val="ConsPlusNormal"/>
        <w:jc w:val="center"/>
      </w:pPr>
      <w:r>
        <w:t>муниципальной услуги, а также за принятием ими решений</w:t>
      </w:r>
    </w:p>
    <w:p w:rsidR="003F0FA8" w:rsidRDefault="003F0FA8">
      <w:pPr>
        <w:pStyle w:val="ConsPlusNormal"/>
        <w:ind w:firstLine="540"/>
        <w:jc w:val="both"/>
      </w:pPr>
    </w:p>
    <w:p w:rsidR="003F0FA8" w:rsidRDefault="003F0FA8">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3F0FA8" w:rsidRDefault="003F0FA8">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учреждения, директор департамента, 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3F0FA8" w:rsidRDefault="003F0FA8">
      <w:pPr>
        <w:pStyle w:val="ConsPlusNormal"/>
        <w:ind w:firstLine="540"/>
        <w:jc w:val="both"/>
      </w:pPr>
    </w:p>
    <w:p w:rsidR="003F0FA8" w:rsidRDefault="003F0FA8">
      <w:pPr>
        <w:pStyle w:val="ConsPlusNormal"/>
        <w:jc w:val="center"/>
        <w:outlineLvl w:val="2"/>
      </w:pPr>
      <w:r>
        <w:t xml:space="preserve">4.2. Порядок и периодичность осуществления </w:t>
      </w:r>
      <w:proofErr w:type="gramStart"/>
      <w:r>
        <w:t>плановых</w:t>
      </w:r>
      <w:proofErr w:type="gramEnd"/>
    </w:p>
    <w:p w:rsidR="003F0FA8" w:rsidRDefault="003F0FA8">
      <w:pPr>
        <w:pStyle w:val="ConsPlusNormal"/>
        <w:jc w:val="center"/>
      </w:pPr>
      <w:r>
        <w:t>и внеплановых проверок полноты и качества предоставления</w:t>
      </w:r>
    </w:p>
    <w:p w:rsidR="003F0FA8" w:rsidRDefault="003F0FA8">
      <w:pPr>
        <w:pStyle w:val="ConsPlusNormal"/>
        <w:jc w:val="center"/>
      </w:pPr>
      <w:r>
        <w:t>муниципальной услуги, в том числе порядок и формы контроля</w:t>
      </w:r>
    </w:p>
    <w:p w:rsidR="003F0FA8" w:rsidRDefault="003F0FA8">
      <w:pPr>
        <w:pStyle w:val="ConsPlusNormal"/>
        <w:jc w:val="center"/>
      </w:pPr>
      <w:r>
        <w:t>за полнотой и качеством предоставления муниципальной услуги</w:t>
      </w:r>
    </w:p>
    <w:p w:rsidR="003F0FA8" w:rsidRDefault="003F0FA8">
      <w:pPr>
        <w:pStyle w:val="ConsPlusNormal"/>
        <w:ind w:firstLine="540"/>
        <w:jc w:val="both"/>
      </w:pPr>
    </w:p>
    <w:p w:rsidR="003F0FA8" w:rsidRDefault="003F0FA8">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3F0FA8" w:rsidRDefault="003F0FA8">
      <w:pPr>
        <w:pStyle w:val="ConsPlusNormal"/>
        <w:spacing w:before="220"/>
        <w:ind w:firstLine="540"/>
        <w:jc w:val="both"/>
      </w:pPr>
      <w:r>
        <w:t>4.2.2. Плановые проверки полноты и качества предоставления муниципальной услуги осуществляются директором департамента жилищно-коммунального хозяйства, городской инфраструктуры и благоустройства.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F0FA8" w:rsidRDefault="003F0FA8">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администрации г. Арзамаса Нижегородской области от 17.06.2016 N 674)</w:t>
      </w:r>
    </w:p>
    <w:p w:rsidR="003F0FA8" w:rsidRDefault="003F0FA8">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 специалистов учреждения.</w:t>
      </w:r>
    </w:p>
    <w:p w:rsidR="003F0FA8" w:rsidRDefault="003F0FA8">
      <w:pPr>
        <w:pStyle w:val="ConsPlusNormal"/>
        <w:ind w:firstLine="540"/>
        <w:jc w:val="both"/>
      </w:pPr>
    </w:p>
    <w:p w:rsidR="003F0FA8" w:rsidRDefault="003F0FA8">
      <w:pPr>
        <w:pStyle w:val="ConsPlusNormal"/>
        <w:jc w:val="center"/>
        <w:outlineLvl w:val="2"/>
      </w:pPr>
      <w:r>
        <w:t>4.3. Ответственность должностных лиц, муниципальных</w:t>
      </w:r>
    </w:p>
    <w:p w:rsidR="003F0FA8" w:rsidRDefault="003F0FA8">
      <w:pPr>
        <w:pStyle w:val="ConsPlusNormal"/>
        <w:jc w:val="center"/>
      </w:pPr>
      <w:r>
        <w:t>служащих, специалистов учреждения за решения и действия</w:t>
      </w:r>
    </w:p>
    <w:p w:rsidR="003F0FA8" w:rsidRDefault="003F0FA8">
      <w:pPr>
        <w:pStyle w:val="ConsPlusNormal"/>
        <w:jc w:val="center"/>
      </w:pPr>
      <w:r>
        <w:t xml:space="preserve">(бездействие), </w:t>
      </w:r>
      <w:proofErr w:type="gramStart"/>
      <w:r>
        <w:t>принимаемые</w:t>
      </w:r>
      <w:proofErr w:type="gramEnd"/>
      <w:r>
        <w:t xml:space="preserve"> (осуществляемые) в ходе</w:t>
      </w:r>
    </w:p>
    <w:p w:rsidR="003F0FA8" w:rsidRDefault="003F0FA8">
      <w:pPr>
        <w:pStyle w:val="ConsPlusNormal"/>
        <w:jc w:val="center"/>
      </w:pPr>
      <w:r>
        <w:t>предоставления муниципальной услуги</w:t>
      </w:r>
    </w:p>
    <w:p w:rsidR="003F0FA8" w:rsidRDefault="003F0FA8">
      <w:pPr>
        <w:pStyle w:val="ConsPlusNormal"/>
        <w:ind w:firstLine="540"/>
        <w:jc w:val="both"/>
      </w:pPr>
    </w:p>
    <w:p w:rsidR="003F0FA8" w:rsidRDefault="003F0FA8">
      <w:pPr>
        <w:pStyle w:val="ConsPlusNormal"/>
        <w:ind w:firstLine="540"/>
        <w:jc w:val="both"/>
      </w:pPr>
      <w:r>
        <w:lastRenderedPageBreak/>
        <w:t>4.3.1. Директор департамента жилищно-коммунального хозяйства, городской инфраструктуры и благоустройства и директор учреждения,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3F0FA8" w:rsidRDefault="003F0FA8">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 Арзамаса Нижегородской области от 17.06.2016 N 674)</w:t>
      </w:r>
    </w:p>
    <w:p w:rsidR="003F0FA8" w:rsidRDefault="003F0FA8">
      <w:pPr>
        <w:pStyle w:val="ConsPlusNormal"/>
        <w:spacing w:before="220"/>
        <w:ind w:firstLine="540"/>
        <w:jc w:val="both"/>
      </w:pPr>
      <w:r>
        <w:t>4.3.2. Обязанности муниципального служащего, специалиста учреждения по предоставлению муниципальной услуги закрепляются в должностной инструкции. Муниципальный служащий, специалист учреждения,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3F0FA8" w:rsidRDefault="003F0FA8">
      <w:pPr>
        <w:pStyle w:val="ConsPlusNormal"/>
        <w:ind w:firstLine="540"/>
        <w:jc w:val="both"/>
      </w:pPr>
    </w:p>
    <w:p w:rsidR="003F0FA8" w:rsidRDefault="003F0FA8">
      <w:pPr>
        <w:pStyle w:val="ConsPlusNormal"/>
        <w:jc w:val="center"/>
        <w:outlineLvl w:val="2"/>
      </w:pPr>
      <w:r>
        <w:t>4.4. Положения, характеризующие требования к порядку</w:t>
      </w:r>
    </w:p>
    <w:p w:rsidR="003F0FA8" w:rsidRDefault="003F0FA8">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3F0FA8" w:rsidRDefault="003F0FA8">
      <w:pPr>
        <w:pStyle w:val="ConsPlusNormal"/>
        <w:jc w:val="center"/>
      </w:pPr>
      <w:r>
        <w:t>в том числе со стороны граждан, их объединений и организаций</w:t>
      </w:r>
    </w:p>
    <w:p w:rsidR="003F0FA8" w:rsidRDefault="003F0FA8">
      <w:pPr>
        <w:pStyle w:val="ConsPlusNormal"/>
        <w:ind w:firstLine="540"/>
        <w:jc w:val="both"/>
      </w:pPr>
    </w:p>
    <w:p w:rsidR="003F0FA8" w:rsidRDefault="003F0FA8">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3F0FA8" w:rsidRDefault="003F0FA8">
      <w:pPr>
        <w:pStyle w:val="ConsPlusNormal"/>
        <w:spacing w:before="220"/>
        <w:ind w:firstLine="540"/>
        <w:jc w:val="both"/>
      </w:pPr>
      <w:r>
        <w:t>а) независимость;</w:t>
      </w:r>
    </w:p>
    <w:p w:rsidR="003F0FA8" w:rsidRDefault="003F0FA8">
      <w:pPr>
        <w:pStyle w:val="ConsPlusNormal"/>
        <w:spacing w:before="220"/>
        <w:ind w:firstLine="540"/>
        <w:jc w:val="both"/>
      </w:pPr>
      <w:r>
        <w:t>б) должная тщательность.</w:t>
      </w:r>
    </w:p>
    <w:p w:rsidR="003F0FA8" w:rsidRDefault="003F0FA8">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F0FA8" w:rsidRDefault="003F0FA8">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F0FA8" w:rsidRDefault="003F0FA8">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F0FA8" w:rsidRDefault="003F0FA8">
      <w:pPr>
        <w:pStyle w:val="ConsPlusNormal"/>
        <w:ind w:firstLine="540"/>
        <w:jc w:val="both"/>
      </w:pPr>
    </w:p>
    <w:p w:rsidR="003F0FA8" w:rsidRDefault="003F0FA8">
      <w:pPr>
        <w:pStyle w:val="ConsPlusNormal"/>
        <w:jc w:val="center"/>
        <w:outlineLvl w:val="1"/>
      </w:pPr>
      <w:r>
        <w:t>5. ДОСУДЕБНЫЙ (ВНЕСУДЕБНЫЙ) ПОРЯДОК ОБЖАЛОВАНИЯ РЕШЕНИЙ</w:t>
      </w:r>
    </w:p>
    <w:p w:rsidR="003F0FA8" w:rsidRDefault="003F0FA8">
      <w:pPr>
        <w:pStyle w:val="ConsPlusNormal"/>
        <w:jc w:val="center"/>
      </w:pPr>
      <w:r>
        <w:t>И ДЕЙСТВИЙ (БЕЗДЕЙСТВИЯ) ОРГАНА И ДОЛЖНОСТНЫХ ЛИЦ,</w:t>
      </w:r>
    </w:p>
    <w:p w:rsidR="003F0FA8" w:rsidRDefault="003F0FA8">
      <w:pPr>
        <w:pStyle w:val="ConsPlusNormal"/>
        <w:jc w:val="center"/>
      </w:pPr>
      <w:proofErr w:type="gramStart"/>
      <w:r>
        <w:t>ПРЕДОСТАВЛЯЮЩИХ</w:t>
      </w:r>
      <w:proofErr w:type="gramEnd"/>
      <w:r>
        <w:t xml:space="preserve"> МУНИЦИПАЛЬНУЮ УСЛУГУ</w:t>
      </w:r>
    </w:p>
    <w:p w:rsidR="003F0FA8" w:rsidRDefault="003F0FA8">
      <w:pPr>
        <w:pStyle w:val="ConsPlusNormal"/>
        <w:jc w:val="center"/>
      </w:pPr>
      <w:proofErr w:type="gramStart"/>
      <w:r>
        <w:t xml:space="preserve">(в ред. </w:t>
      </w:r>
      <w:hyperlink r:id="rId47" w:history="1">
        <w:r>
          <w:rPr>
            <w:color w:val="0000FF"/>
          </w:rPr>
          <w:t>постановления</w:t>
        </w:r>
      </w:hyperlink>
      <w:r>
        <w:t xml:space="preserve"> администрации г. Арзамаса</w:t>
      </w:r>
      <w:proofErr w:type="gramEnd"/>
    </w:p>
    <w:p w:rsidR="003F0FA8" w:rsidRDefault="003F0FA8">
      <w:pPr>
        <w:pStyle w:val="ConsPlusNormal"/>
        <w:jc w:val="center"/>
      </w:pPr>
      <w:proofErr w:type="gramStart"/>
      <w:r>
        <w:t>Нижегородской области от 15.11.2013 N 2194)</w:t>
      </w:r>
      <w:proofErr w:type="gramEnd"/>
    </w:p>
    <w:p w:rsidR="003F0FA8" w:rsidRDefault="003F0FA8">
      <w:pPr>
        <w:pStyle w:val="ConsPlusNormal"/>
        <w:ind w:firstLine="540"/>
        <w:jc w:val="both"/>
      </w:pPr>
    </w:p>
    <w:p w:rsidR="003F0FA8" w:rsidRDefault="003F0FA8">
      <w:pPr>
        <w:pStyle w:val="ConsPlusNormal"/>
        <w:jc w:val="center"/>
        <w:outlineLvl w:val="2"/>
      </w:pPr>
      <w:r>
        <w:t xml:space="preserve">5.1. Информация для заявителя о его праве на </w:t>
      </w:r>
      <w:proofErr w:type="gramStart"/>
      <w:r>
        <w:t>досудебное</w:t>
      </w:r>
      <w:proofErr w:type="gramEnd"/>
    </w:p>
    <w:p w:rsidR="003F0FA8" w:rsidRDefault="003F0FA8">
      <w:pPr>
        <w:pStyle w:val="ConsPlusNormal"/>
        <w:jc w:val="center"/>
      </w:pPr>
      <w:r>
        <w:t>(внесудебное) обжалование действий (бездействия) органа</w:t>
      </w:r>
    </w:p>
    <w:p w:rsidR="003F0FA8" w:rsidRDefault="003F0FA8">
      <w:pPr>
        <w:pStyle w:val="ConsPlusNormal"/>
        <w:jc w:val="center"/>
      </w:pPr>
      <w:r>
        <w:t>и решений, принятых (осуществляемых) в ходе предоставления</w:t>
      </w:r>
    </w:p>
    <w:p w:rsidR="003F0FA8" w:rsidRDefault="003F0FA8">
      <w:pPr>
        <w:pStyle w:val="ConsPlusNormal"/>
        <w:jc w:val="center"/>
      </w:pPr>
      <w:r>
        <w:t>муниципальной услуги</w:t>
      </w:r>
    </w:p>
    <w:p w:rsidR="003F0FA8" w:rsidRDefault="003F0FA8">
      <w:pPr>
        <w:pStyle w:val="ConsPlusNormal"/>
        <w:ind w:firstLine="540"/>
        <w:jc w:val="both"/>
      </w:pPr>
    </w:p>
    <w:p w:rsidR="003F0FA8" w:rsidRDefault="003F0FA8">
      <w:pPr>
        <w:pStyle w:val="ConsPlusNormal"/>
        <w:ind w:firstLine="540"/>
        <w:jc w:val="both"/>
      </w:pPr>
      <w:r>
        <w:t>5.1.1. Заявитель может обратиться с жалобой в следующих случаях:</w:t>
      </w:r>
    </w:p>
    <w:p w:rsidR="003F0FA8" w:rsidRDefault="003F0FA8">
      <w:pPr>
        <w:pStyle w:val="ConsPlusNormal"/>
        <w:spacing w:before="220"/>
        <w:ind w:firstLine="540"/>
        <w:jc w:val="both"/>
      </w:pPr>
      <w:r>
        <w:t>1) нарушение срока регистрации заявления заявителя о предоставлении муниципальной услуги;</w:t>
      </w:r>
    </w:p>
    <w:p w:rsidR="003F0FA8" w:rsidRDefault="003F0FA8">
      <w:pPr>
        <w:pStyle w:val="ConsPlusNormal"/>
        <w:spacing w:before="220"/>
        <w:ind w:firstLine="540"/>
        <w:jc w:val="both"/>
      </w:pPr>
      <w:r>
        <w:t>2) нарушение срока предоставления муниципальной услуги;</w:t>
      </w:r>
    </w:p>
    <w:p w:rsidR="003F0FA8" w:rsidRDefault="003F0FA8">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F0FA8" w:rsidRDefault="003F0FA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F0FA8" w:rsidRDefault="003F0FA8">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F0FA8" w:rsidRDefault="003F0FA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0FA8" w:rsidRDefault="003F0FA8">
      <w:pPr>
        <w:pStyle w:val="ConsPlusNormal"/>
        <w:spacing w:before="220"/>
        <w:ind w:firstLine="540"/>
        <w:jc w:val="both"/>
      </w:pPr>
      <w:r>
        <w:t>7)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FA8" w:rsidRDefault="003F0FA8">
      <w:pPr>
        <w:pStyle w:val="ConsPlusNormal"/>
        <w:ind w:firstLine="540"/>
        <w:jc w:val="both"/>
      </w:pPr>
    </w:p>
    <w:p w:rsidR="003F0FA8" w:rsidRDefault="003F0FA8">
      <w:pPr>
        <w:pStyle w:val="ConsPlusNormal"/>
        <w:jc w:val="center"/>
        <w:outlineLvl w:val="2"/>
      </w:pPr>
      <w:r>
        <w:t>5.2. Общие требования к порядку подачи и рассмотрения жалобы</w:t>
      </w:r>
    </w:p>
    <w:p w:rsidR="003F0FA8" w:rsidRDefault="003F0FA8">
      <w:pPr>
        <w:pStyle w:val="ConsPlusNormal"/>
        <w:ind w:firstLine="540"/>
        <w:jc w:val="both"/>
      </w:pPr>
    </w:p>
    <w:p w:rsidR="003F0FA8" w:rsidRDefault="003F0FA8">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3F0FA8" w:rsidRDefault="003F0FA8">
      <w:pPr>
        <w:pStyle w:val="ConsPlusNormal"/>
        <w:spacing w:before="220"/>
        <w:ind w:firstLine="540"/>
        <w:jc w:val="both"/>
      </w:pPr>
      <w:r>
        <w:t>5.2.2. Жалоба может быть направлена:</w:t>
      </w:r>
    </w:p>
    <w:p w:rsidR="003F0FA8" w:rsidRDefault="003F0FA8">
      <w:pPr>
        <w:pStyle w:val="ConsPlusNormal"/>
        <w:spacing w:before="220"/>
        <w:ind w:firstLine="540"/>
        <w:jc w:val="both"/>
      </w:pPr>
      <w:r>
        <w:t>- по почте по адресу: 607224, Нижегородская область, г. Арзамас, ул. Советская, д. 10;</w:t>
      </w:r>
    </w:p>
    <w:p w:rsidR="003F0FA8" w:rsidRDefault="003F0FA8">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3F0FA8" w:rsidRDefault="003F0FA8">
      <w:pPr>
        <w:pStyle w:val="ConsPlusNormal"/>
        <w:spacing w:before="220"/>
        <w:ind w:firstLine="540"/>
        <w:jc w:val="both"/>
      </w:pPr>
      <w:r>
        <w:t>- в электронном виде посредством:</w:t>
      </w:r>
    </w:p>
    <w:p w:rsidR="003F0FA8" w:rsidRDefault="003F0FA8">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3F0FA8" w:rsidRDefault="003F0FA8">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3F0FA8" w:rsidRDefault="003F0FA8">
      <w:pPr>
        <w:pStyle w:val="ConsPlusNormal"/>
        <w:spacing w:before="220"/>
        <w:ind w:firstLine="540"/>
        <w:jc w:val="both"/>
      </w:pPr>
      <w:r>
        <w:t>5.2.3. Жалоба должна содержать:</w:t>
      </w:r>
    </w:p>
    <w:p w:rsidR="003F0FA8" w:rsidRDefault="003F0FA8">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3F0FA8" w:rsidRDefault="003F0FA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FA8" w:rsidRDefault="003F0FA8">
      <w:pPr>
        <w:pStyle w:val="ConsPlusNormal"/>
        <w:spacing w:before="220"/>
        <w:ind w:firstLine="540"/>
        <w:jc w:val="both"/>
      </w:pPr>
      <w:r>
        <w:lastRenderedPageBreak/>
        <w:t>3) сведения об обжалуемых решениях и действиях (бездействии) администрации города Арзамаса, должностного лица органа, предоставляющего муниципальную услугу;</w:t>
      </w:r>
    </w:p>
    <w:p w:rsidR="003F0FA8" w:rsidRDefault="003F0FA8">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F0FA8" w:rsidRDefault="003F0FA8">
      <w:pPr>
        <w:pStyle w:val="ConsPlusNormal"/>
        <w:ind w:firstLine="540"/>
        <w:jc w:val="both"/>
      </w:pPr>
    </w:p>
    <w:p w:rsidR="003F0FA8" w:rsidRDefault="003F0FA8">
      <w:pPr>
        <w:pStyle w:val="ConsPlusNormal"/>
        <w:jc w:val="center"/>
        <w:outlineLvl w:val="2"/>
      </w:pPr>
      <w:r>
        <w:t>5.3. Сроки рассмотрения жалобы</w:t>
      </w:r>
    </w:p>
    <w:p w:rsidR="003F0FA8" w:rsidRDefault="003F0FA8">
      <w:pPr>
        <w:pStyle w:val="ConsPlusNormal"/>
        <w:ind w:firstLine="540"/>
        <w:jc w:val="both"/>
      </w:pPr>
    </w:p>
    <w:p w:rsidR="003F0FA8" w:rsidRDefault="003F0FA8">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3F0FA8" w:rsidRDefault="003F0FA8">
      <w:pPr>
        <w:pStyle w:val="ConsPlusNormal"/>
        <w:ind w:firstLine="540"/>
        <w:jc w:val="both"/>
      </w:pPr>
    </w:p>
    <w:p w:rsidR="003F0FA8" w:rsidRDefault="003F0FA8">
      <w:pPr>
        <w:pStyle w:val="ConsPlusNormal"/>
        <w:jc w:val="center"/>
        <w:outlineLvl w:val="2"/>
      </w:pPr>
      <w:r>
        <w:t>5.4. Результат досудебного (внесудебного) обжалования</w:t>
      </w:r>
    </w:p>
    <w:p w:rsidR="003F0FA8" w:rsidRDefault="003F0FA8">
      <w:pPr>
        <w:pStyle w:val="ConsPlusNormal"/>
        <w:jc w:val="center"/>
      </w:pPr>
      <w:r>
        <w:t>применительно к каждой процедуре обжалования</w:t>
      </w:r>
    </w:p>
    <w:p w:rsidR="003F0FA8" w:rsidRDefault="003F0FA8">
      <w:pPr>
        <w:pStyle w:val="ConsPlusNormal"/>
        <w:ind w:firstLine="540"/>
        <w:jc w:val="both"/>
      </w:pPr>
    </w:p>
    <w:p w:rsidR="003F0FA8" w:rsidRDefault="003F0FA8">
      <w:pPr>
        <w:pStyle w:val="ConsPlusNormal"/>
        <w:ind w:firstLine="540"/>
        <w:jc w:val="both"/>
      </w:pPr>
      <w:bookmarkStart w:id="6" w:name="P430"/>
      <w:bookmarkEnd w:id="6"/>
      <w:r>
        <w:t>5.4.1. По результатам рассмотрения жалобы администрация города Арзамаса принимает одно из следующих решений:</w:t>
      </w:r>
    </w:p>
    <w:p w:rsidR="003F0FA8" w:rsidRDefault="003F0FA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F0FA8" w:rsidRDefault="003F0FA8">
      <w:pPr>
        <w:pStyle w:val="ConsPlusNormal"/>
        <w:spacing w:before="220"/>
        <w:ind w:firstLine="540"/>
        <w:jc w:val="both"/>
      </w:pPr>
      <w:r>
        <w:t>2) отказывает в удовлетворении жалобы.</w:t>
      </w:r>
    </w:p>
    <w:p w:rsidR="003F0FA8" w:rsidRDefault="003F0FA8">
      <w:pPr>
        <w:pStyle w:val="ConsPlusNormal"/>
        <w:spacing w:before="220"/>
        <w:ind w:firstLine="540"/>
        <w:jc w:val="both"/>
      </w:pPr>
      <w:r>
        <w:t>5.4.2. Администрация города Арзамаса отказывает в удовлетворении жалобы в следующих случаях:</w:t>
      </w:r>
    </w:p>
    <w:p w:rsidR="003F0FA8" w:rsidRDefault="003F0FA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F0FA8" w:rsidRDefault="003F0FA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F0FA8" w:rsidRDefault="003F0FA8">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F0FA8" w:rsidRDefault="003F0FA8">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3F0FA8" w:rsidRDefault="003F0FA8">
      <w:pPr>
        <w:pStyle w:val="ConsPlusNormal"/>
        <w:spacing w:before="220"/>
        <w:ind w:firstLine="540"/>
        <w:jc w:val="both"/>
      </w:pPr>
      <w:r>
        <w:t>5.4.3. Администрация города Арзамаса вправе оставить жалобу без ответа в следующих случаях:</w:t>
      </w:r>
    </w:p>
    <w:p w:rsidR="003F0FA8" w:rsidRDefault="003F0FA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3F0FA8" w:rsidRDefault="003F0FA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0FA8" w:rsidRDefault="003F0FA8">
      <w:pPr>
        <w:pStyle w:val="ConsPlusNormal"/>
        <w:ind w:firstLine="540"/>
        <w:jc w:val="both"/>
      </w:pPr>
    </w:p>
    <w:p w:rsidR="003F0FA8" w:rsidRDefault="003F0FA8">
      <w:pPr>
        <w:pStyle w:val="ConsPlusNormal"/>
        <w:jc w:val="center"/>
        <w:outlineLvl w:val="2"/>
      </w:pPr>
      <w:r>
        <w:lastRenderedPageBreak/>
        <w:t>5.5. Порядок направления ответа о результатах</w:t>
      </w:r>
    </w:p>
    <w:p w:rsidR="003F0FA8" w:rsidRDefault="003F0FA8">
      <w:pPr>
        <w:pStyle w:val="ConsPlusNormal"/>
        <w:jc w:val="center"/>
      </w:pPr>
      <w:r>
        <w:t>рассмотрения жалобы</w:t>
      </w:r>
    </w:p>
    <w:p w:rsidR="003F0FA8" w:rsidRDefault="003F0FA8">
      <w:pPr>
        <w:pStyle w:val="ConsPlusNormal"/>
        <w:ind w:firstLine="540"/>
        <w:jc w:val="both"/>
      </w:pPr>
    </w:p>
    <w:p w:rsidR="003F0FA8" w:rsidRDefault="003F0FA8">
      <w:pPr>
        <w:pStyle w:val="ConsPlusNormal"/>
        <w:ind w:firstLine="540"/>
        <w:jc w:val="both"/>
      </w:pPr>
      <w:r>
        <w:t xml:space="preserve">5.5.1. Не позднее дня, следующего за днем принятия решения, указанного в </w:t>
      </w:r>
      <w:hyperlink w:anchor="P430"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jc w:val="right"/>
        <w:outlineLvl w:val="1"/>
      </w:pPr>
      <w:r>
        <w:t>Приложение N 1</w:t>
      </w:r>
    </w:p>
    <w:p w:rsidR="003F0FA8" w:rsidRDefault="003F0FA8">
      <w:pPr>
        <w:pStyle w:val="ConsPlusNormal"/>
        <w:jc w:val="right"/>
      </w:pPr>
      <w:r>
        <w:t xml:space="preserve">к административному регламенту предоставления </w:t>
      </w:r>
      <w:proofErr w:type="gramStart"/>
      <w:r>
        <w:t>муниципальной</w:t>
      </w:r>
      <w:proofErr w:type="gramEnd"/>
    </w:p>
    <w:p w:rsidR="003F0FA8" w:rsidRDefault="003F0FA8">
      <w:pPr>
        <w:pStyle w:val="ConsPlusNormal"/>
        <w:jc w:val="right"/>
      </w:pPr>
      <w:r>
        <w:t>услуги "Подготовка и выдача разрешения на движение</w:t>
      </w:r>
    </w:p>
    <w:p w:rsidR="003F0FA8" w:rsidRDefault="003F0FA8">
      <w:pPr>
        <w:pStyle w:val="ConsPlusNormal"/>
        <w:jc w:val="right"/>
      </w:pPr>
      <w:r>
        <w:t>по автомобильным дорогам местного значения городского</w:t>
      </w:r>
    </w:p>
    <w:p w:rsidR="003F0FA8" w:rsidRDefault="003F0FA8">
      <w:pPr>
        <w:pStyle w:val="ConsPlusNormal"/>
        <w:jc w:val="right"/>
      </w:pPr>
      <w:r>
        <w:t>округа город Арзамас транспортного средства,</w:t>
      </w:r>
    </w:p>
    <w:p w:rsidR="003F0FA8" w:rsidRDefault="003F0FA8">
      <w:pPr>
        <w:pStyle w:val="ConsPlusNormal"/>
        <w:jc w:val="right"/>
      </w:pPr>
      <w:proofErr w:type="gramStart"/>
      <w:r>
        <w:t>осуществляющего</w:t>
      </w:r>
      <w:proofErr w:type="gramEnd"/>
      <w:r>
        <w:t xml:space="preserve"> перевозки опасных,</w:t>
      </w:r>
    </w:p>
    <w:p w:rsidR="003F0FA8" w:rsidRDefault="003F0FA8">
      <w:pPr>
        <w:pStyle w:val="ConsPlusNormal"/>
        <w:jc w:val="right"/>
      </w:pPr>
      <w:r>
        <w:t>тяжеловесных и (или) крупногабаритных грузов"</w:t>
      </w:r>
    </w:p>
    <w:p w:rsidR="003F0FA8" w:rsidRDefault="003F0FA8">
      <w:pPr>
        <w:pStyle w:val="ConsPlusNormal"/>
        <w:ind w:firstLine="540"/>
        <w:jc w:val="both"/>
      </w:pPr>
    </w:p>
    <w:p w:rsidR="003F0FA8" w:rsidRDefault="003F0FA8">
      <w:pPr>
        <w:pStyle w:val="ConsPlusNormal"/>
        <w:jc w:val="right"/>
      </w:pPr>
      <w:r>
        <w:t>Образец</w:t>
      </w:r>
    </w:p>
    <w:p w:rsidR="003F0FA8" w:rsidRDefault="003F0FA8">
      <w:pPr>
        <w:pStyle w:val="ConsPlusNormal"/>
        <w:ind w:firstLine="540"/>
        <w:jc w:val="both"/>
      </w:pPr>
    </w:p>
    <w:p w:rsidR="003F0FA8" w:rsidRDefault="003F0FA8">
      <w:pPr>
        <w:pStyle w:val="ConsPlusNormal"/>
        <w:jc w:val="center"/>
      </w:pPr>
      <w:bookmarkStart w:id="7" w:name="P461"/>
      <w:bookmarkEnd w:id="7"/>
      <w:r>
        <w:t>Разрешение N __________</w:t>
      </w:r>
    </w:p>
    <w:p w:rsidR="003F0FA8" w:rsidRDefault="003F0FA8">
      <w:pPr>
        <w:pStyle w:val="ConsPlusNormal"/>
        <w:jc w:val="center"/>
      </w:pPr>
      <w:r>
        <w:t>на движение по автомобильным дорогам транспортного средства,</w:t>
      </w:r>
    </w:p>
    <w:p w:rsidR="003F0FA8" w:rsidRDefault="003F0FA8">
      <w:pPr>
        <w:pStyle w:val="ConsPlusNormal"/>
        <w:jc w:val="center"/>
      </w:pPr>
      <w:proofErr w:type="gramStart"/>
      <w:r>
        <w:t>осуществляющего</w:t>
      </w:r>
      <w:proofErr w:type="gramEnd"/>
      <w:r>
        <w:t xml:space="preserve"> перевозку опасных грузов на территории</w:t>
      </w:r>
    </w:p>
    <w:p w:rsidR="003F0FA8" w:rsidRDefault="003F0FA8">
      <w:pPr>
        <w:pStyle w:val="ConsPlusNormal"/>
        <w:jc w:val="center"/>
      </w:pPr>
      <w:r>
        <w:t>городского округа город Арзамас</w:t>
      </w:r>
    </w:p>
    <w:p w:rsidR="003F0FA8" w:rsidRDefault="003F0F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3F0FA8">
        <w:tc>
          <w:tcPr>
            <w:tcW w:w="6690" w:type="dxa"/>
          </w:tcPr>
          <w:p w:rsidR="003F0FA8" w:rsidRDefault="003F0FA8">
            <w:pPr>
              <w:pStyle w:val="ConsPlusNormal"/>
              <w:jc w:val="both"/>
            </w:pPr>
            <w:r>
              <w:t>Наименование и организационно-правовая форма перевозчика</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Место нахождения и телефон перевозчика</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Класс, номер ООН, наименование и описание перевозимого опасного груза</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Тип, марка, модель транспортного средства</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Государственный регистрационный знак автомобиля</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Государственный регистрационный знак прицепа (полуприцепа)</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Срок действия специального разрешения</w:t>
            </w:r>
          </w:p>
        </w:tc>
        <w:tc>
          <w:tcPr>
            <w:tcW w:w="2381" w:type="dxa"/>
          </w:tcPr>
          <w:p w:rsidR="003F0FA8" w:rsidRDefault="003F0FA8">
            <w:pPr>
              <w:pStyle w:val="ConsPlusNormal"/>
              <w:jc w:val="both"/>
            </w:pPr>
            <w:r>
              <w:t>с ___________ по ___________</w:t>
            </w:r>
          </w:p>
        </w:tc>
      </w:tr>
      <w:tr w:rsidR="003F0FA8">
        <w:tc>
          <w:tcPr>
            <w:tcW w:w="6690" w:type="dxa"/>
          </w:tcPr>
          <w:p w:rsidR="003F0FA8" w:rsidRDefault="003F0FA8">
            <w:pPr>
              <w:pStyle w:val="ConsPlusNormal"/>
              <w:jc w:val="both"/>
            </w:pPr>
            <w:r>
              <w:t>Маршрут перевозки</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Адрес и телефон грузоотправителя</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Адрес и телефон грузополучателя</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Адреса промежуточных пунктов маршрута перевозки и телефоны аварийной службы</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Места стоянок и заправок топливом</w:t>
            </w:r>
          </w:p>
        </w:tc>
        <w:tc>
          <w:tcPr>
            <w:tcW w:w="2381" w:type="dxa"/>
          </w:tcPr>
          <w:p w:rsidR="003F0FA8" w:rsidRDefault="003F0FA8">
            <w:pPr>
              <w:pStyle w:val="ConsPlusNormal"/>
            </w:pPr>
          </w:p>
        </w:tc>
      </w:tr>
      <w:tr w:rsidR="003F0FA8">
        <w:tc>
          <w:tcPr>
            <w:tcW w:w="6690" w:type="dxa"/>
          </w:tcPr>
          <w:p w:rsidR="003F0FA8" w:rsidRDefault="003F0FA8">
            <w:pPr>
              <w:pStyle w:val="ConsPlusNormal"/>
              <w:jc w:val="both"/>
            </w:pPr>
            <w:r>
              <w:t xml:space="preserve">Ф.И.О. должностного лица уполномоченного органа и дата выдачи </w:t>
            </w:r>
            <w:r>
              <w:lastRenderedPageBreak/>
              <w:t>разрешения</w:t>
            </w:r>
          </w:p>
        </w:tc>
        <w:tc>
          <w:tcPr>
            <w:tcW w:w="2381" w:type="dxa"/>
            <w:vAlign w:val="bottom"/>
          </w:tcPr>
          <w:p w:rsidR="003F0FA8" w:rsidRDefault="003F0FA8">
            <w:pPr>
              <w:pStyle w:val="ConsPlusNormal"/>
              <w:jc w:val="right"/>
            </w:pPr>
            <w:r>
              <w:lastRenderedPageBreak/>
              <w:t>М.П.</w:t>
            </w:r>
          </w:p>
        </w:tc>
      </w:tr>
    </w:tbl>
    <w:p w:rsidR="003F0FA8" w:rsidRDefault="003F0FA8">
      <w:pPr>
        <w:pStyle w:val="ConsPlusNormal"/>
        <w:ind w:firstLine="540"/>
        <w:jc w:val="both"/>
      </w:pPr>
    </w:p>
    <w:p w:rsidR="003F0FA8" w:rsidRDefault="003F0FA8">
      <w:pPr>
        <w:pStyle w:val="ConsPlusNormal"/>
        <w:jc w:val="right"/>
        <w:outlineLvl w:val="2"/>
      </w:pPr>
      <w:r>
        <w:t>Оборотная сторона разрешения</w:t>
      </w:r>
    </w:p>
    <w:p w:rsidR="003F0FA8" w:rsidRDefault="003F0F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3F0FA8">
        <w:tc>
          <w:tcPr>
            <w:tcW w:w="6746" w:type="dxa"/>
          </w:tcPr>
          <w:p w:rsidR="003F0FA8" w:rsidRDefault="003F0FA8">
            <w:pPr>
              <w:pStyle w:val="ConsPlusNormal"/>
              <w:jc w:val="both"/>
            </w:pPr>
            <w:r>
              <w:t>Особые условия действия специального разрешения</w:t>
            </w:r>
          </w:p>
        </w:tc>
        <w:tc>
          <w:tcPr>
            <w:tcW w:w="2324" w:type="dxa"/>
          </w:tcPr>
          <w:p w:rsidR="003F0FA8" w:rsidRDefault="003F0FA8">
            <w:pPr>
              <w:pStyle w:val="ConsPlusNormal"/>
              <w:jc w:val="center"/>
            </w:pPr>
            <w:r>
              <w:t>Отметки должностных лиц надзорных контрольных органов</w:t>
            </w:r>
          </w:p>
        </w:tc>
      </w:tr>
      <w:tr w:rsidR="003F0FA8">
        <w:tc>
          <w:tcPr>
            <w:tcW w:w="6746" w:type="dxa"/>
            <w:vMerge w:val="restart"/>
          </w:tcPr>
          <w:p w:rsidR="003F0FA8" w:rsidRDefault="003F0FA8">
            <w:pPr>
              <w:pStyle w:val="ConsPlusNormal"/>
            </w:pPr>
            <w:r>
              <w:t>Ограничения</w:t>
            </w:r>
          </w:p>
        </w:tc>
        <w:tc>
          <w:tcPr>
            <w:tcW w:w="2324" w:type="dxa"/>
          </w:tcPr>
          <w:p w:rsidR="003F0FA8" w:rsidRDefault="003F0FA8">
            <w:pPr>
              <w:pStyle w:val="ConsPlusNormal"/>
            </w:pPr>
          </w:p>
        </w:tc>
      </w:tr>
      <w:tr w:rsidR="003F0FA8">
        <w:tc>
          <w:tcPr>
            <w:tcW w:w="6746" w:type="dxa"/>
            <w:vMerge/>
          </w:tcPr>
          <w:p w:rsidR="003F0FA8" w:rsidRDefault="003F0FA8"/>
        </w:tc>
        <w:tc>
          <w:tcPr>
            <w:tcW w:w="2324" w:type="dxa"/>
          </w:tcPr>
          <w:p w:rsidR="003F0FA8" w:rsidRDefault="003F0FA8">
            <w:pPr>
              <w:pStyle w:val="ConsPlusNormal"/>
            </w:pPr>
          </w:p>
        </w:tc>
      </w:tr>
      <w:tr w:rsidR="003F0FA8">
        <w:tc>
          <w:tcPr>
            <w:tcW w:w="6746" w:type="dxa"/>
            <w:vMerge/>
          </w:tcPr>
          <w:p w:rsidR="003F0FA8" w:rsidRDefault="003F0FA8"/>
        </w:tc>
        <w:tc>
          <w:tcPr>
            <w:tcW w:w="2324" w:type="dxa"/>
          </w:tcPr>
          <w:p w:rsidR="003F0FA8" w:rsidRDefault="003F0FA8">
            <w:pPr>
              <w:pStyle w:val="ConsPlusNormal"/>
            </w:pPr>
          </w:p>
        </w:tc>
      </w:tr>
    </w:tbl>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jc w:val="right"/>
        <w:outlineLvl w:val="1"/>
      </w:pPr>
      <w:r>
        <w:t>Приложение N 2</w:t>
      </w:r>
    </w:p>
    <w:p w:rsidR="003F0FA8" w:rsidRDefault="003F0FA8">
      <w:pPr>
        <w:pStyle w:val="ConsPlusNormal"/>
        <w:jc w:val="right"/>
      </w:pPr>
      <w:r>
        <w:t xml:space="preserve">к административному регламенту предоставления </w:t>
      </w:r>
      <w:proofErr w:type="gramStart"/>
      <w:r>
        <w:t>муниципальной</w:t>
      </w:r>
      <w:proofErr w:type="gramEnd"/>
    </w:p>
    <w:p w:rsidR="003F0FA8" w:rsidRDefault="003F0FA8">
      <w:pPr>
        <w:pStyle w:val="ConsPlusNormal"/>
        <w:jc w:val="right"/>
      </w:pPr>
      <w:r>
        <w:t>услуги "Подготовка и выдача разрешения на движение</w:t>
      </w:r>
    </w:p>
    <w:p w:rsidR="003F0FA8" w:rsidRDefault="003F0FA8">
      <w:pPr>
        <w:pStyle w:val="ConsPlusNormal"/>
        <w:jc w:val="right"/>
      </w:pPr>
      <w:r>
        <w:t>по автомобильным дорогам местного значения городского</w:t>
      </w:r>
    </w:p>
    <w:p w:rsidR="003F0FA8" w:rsidRDefault="003F0FA8">
      <w:pPr>
        <w:pStyle w:val="ConsPlusNormal"/>
        <w:jc w:val="right"/>
      </w:pPr>
      <w:r>
        <w:t>округа город Арзамас транспортного средства,</w:t>
      </w:r>
    </w:p>
    <w:p w:rsidR="003F0FA8" w:rsidRDefault="003F0FA8">
      <w:pPr>
        <w:pStyle w:val="ConsPlusNormal"/>
        <w:jc w:val="right"/>
      </w:pPr>
      <w:proofErr w:type="gramStart"/>
      <w:r>
        <w:t>осуществляющего</w:t>
      </w:r>
      <w:proofErr w:type="gramEnd"/>
      <w:r>
        <w:t xml:space="preserve"> перевозки опасных,</w:t>
      </w:r>
    </w:p>
    <w:p w:rsidR="003F0FA8" w:rsidRDefault="003F0FA8">
      <w:pPr>
        <w:pStyle w:val="ConsPlusNormal"/>
        <w:jc w:val="right"/>
      </w:pPr>
      <w:r>
        <w:t>тяжеловесных и (или) крупногабаритных грузов"</w:t>
      </w:r>
    </w:p>
    <w:p w:rsidR="003F0FA8" w:rsidRDefault="003F0FA8">
      <w:pPr>
        <w:pStyle w:val="ConsPlusNormal"/>
        <w:ind w:firstLine="540"/>
        <w:jc w:val="both"/>
      </w:pPr>
    </w:p>
    <w:p w:rsidR="003F0FA8" w:rsidRDefault="003F0FA8">
      <w:pPr>
        <w:pStyle w:val="ConsPlusNormal"/>
        <w:jc w:val="right"/>
      </w:pPr>
      <w:r>
        <w:t>Образец</w:t>
      </w:r>
    </w:p>
    <w:p w:rsidR="003F0FA8" w:rsidRDefault="003F0FA8">
      <w:pPr>
        <w:pStyle w:val="ConsPlusNormal"/>
        <w:ind w:firstLine="540"/>
        <w:jc w:val="both"/>
      </w:pPr>
    </w:p>
    <w:p w:rsidR="003F0FA8" w:rsidRDefault="003F0FA8">
      <w:pPr>
        <w:pStyle w:val="ConsPlusNonformat"/>
        <w:jc w:val="both"/>
      </w:pPr>
      <w:bookmarkStart w:id="8" w:name="P516"/>
      <w:bookmarkEnd w:id="8"/>
      <w:r>
        <w:t>_______________________</w:t>
      </w:r>
    </w:p>
    <w:p w:rsidR="003F0FA8" w:rsidRDefault="003F0FA8">
      <w:pPr>
        <w:pStyle w:val="ConsPlusNonformat"/>
        <w:jc w:val="both"/>
      </w:pPr>
      <w:r>
        <w:t>(регистрационный номер)</w:t>
      </w:r>
    </w:p>
    <w:p w:rsidR="003F0FA8" w:rsidRDefault="003F0FA8">
      <w:pPr>
        <w:pStyle w:val="ConsPlusNonformat"/>
        <w:jc w:val="both"/>
      </w:pPr>
    </w:p>
    <w:p w:rsidR="003F0FA8" w:rsidRDefault="003F0FA8">
      <w:pPr>
        <w:pStyle w:val="ConsPlusNonformat"/>
        <w:jc w:val="both"/>
      </w:pPr>
      <w:r>
        <w:t xml:space="preserve">                            В _____________________________________________</w:t>
      </w:r>
    </w:p>
    <w:p w:rsidR="003F0FA8" w:rsidRDefault="003F0FA8">
      <w:pPr>
        <w:pStyle w:val="ConsPlusNonformat"/>
        <w:jc w:val="both"/>
      </w:pPr>
      <w:r>
        <w:t xml:space="preserve">                              (указать наименование уполномоченного органа)</w:t>
      </w:r>
    </w:p>
    <w:p w:rsidR="003F0FA8" w:rsidRDefault="003F0FA8">
      <w:pPr>
        <w:pStyle w:val="ConsPlusNonformat"/>
        <w:jc w:val="both"/>
      </w:pPr>
      <w:r>
        <w:t>_______________________</w:t>
      </w:r>
    </w:p>
    <w:p w:rsidR="003F0FA8" w:rsidRDefault="003F0FA8">
      <w:pPr>
        <w:pStyle w:val="ConsPlusNonformat"/>
        <w:jc w:val="both"/>
      </w:pPr>
      <w:r>
        <w:t xml:space="preserve">   (дата регистрации)</w:t>
      </w:r>
    </w:p>
    <w:p w:rsidR="003F0FA8" w:rsidRDefault="003F0FA8">
      <w:pPr>
        <w:pStyle w:val="ConsPlusNonformat"/>
        <w:jc w:val="both"/>
      </w:pPr>
    </w:p>
    <w:p w:rsidR="003F0FA8" w:rsidRDefault="003F0FA8">
      <w:pPr>
        <w:pStyle w:val="ConsPlusNonformat"/>
        <w:jc w:val="both"/>
      </w:pPr>
      <w:bookmarkStart w:id="9" w:name="P524"/>
      <w:bookmarkEnd w:id="9"/>
      <w:r>
        <w:t xml:space="preserve">  Заявление о получении разрешения на движение по автомобильным дорогам</w:t>
      </w:r>
    </w:p>
    <w:p w:rsidR="003F0FA8" w:rsidRDefault="003F0FA8">
      <w:pPr>
        <w:pStyle w:val="ConsPlusNonformat"/>
        <w:jc w:val="both"/>
      </w:pPr>
      <w:r>
        <w:t xml:space="preserve">   транспортного средства, осуществляющего перевозку опасных грузов </w:t>
      </w:r>
      <w:proofErr w:type="gramStart"/>
      <w:r>
        <w:t>на</w:t>
      </w:r>
      <w:proofErr w:type="gramEnd"/>
    </w:p>
    <w:p w:rsidR="003F0FA8" w:rsidRDefault="003F0FA8">
      <w:pPr>
        <w:pStyle w:val="ConsPlusNonformat"/>
        <w:jc w:val="both"/>
      </w:pPr>
      <w:r>
        <w:t xml:space="preserve">                территории городского округа город Арзамас</w:t>
      </w:r>
    </w:p>
    <w:p w:rsidR="003F0FA8" w:rsidRDefault="003F0FA8">
      <w:pPr>
        <w:pStyle w:val="ConsPlusNonformat"/>
        <w:jc w:val="both"/>
      </w:pPr>
    </w:p>
    <w:p w:rsidR="003F0FA8" w:rsidRDefault="003F0FA8">
      <w:pPr>
        <w:pStyle w:val="ConsPlusNonformat"/>
        <w:jc w:val="both"/>
      </w:pPr>
      <w:r>
        <w:t>___________________________________________________________________________</w:t>
      </w:r>
    </w:p>
    <w:p w:rsidR="003F0FA8" w:rsidRDefault="003F0FA8">
      <w:pPr>
        <w:pStyle w:val="ConsPlusNonformat"/>
        <w:jc w:val="both"/>
      </w:pPr>
      <w:r>
        <w:t xml:space="preserve">        </w:t>
      </w:r>
      <w:proofErr w:type="gramStart"/>
      <w:r>
        <w:t>(наименование юридического лица или Ф.И.О. индивидуального</w:t>
      </w:r>
      <w:proofErr w:type="gramEnd"/>
    </w:p>
    <w:p w:rsidR="003F0FA8" w:rsidRDefault="003F0FA8">
      <w:pPr>
        <w:pStyle w:val="ConsPlusNonformat"/>
        <w:jc w:val="both"/>
      </w:pPr>
      <w:r>
        <w:t xml:space="preserve">          предпринимателя и физического лица и паспортные данные)</w:t>
      </w:r>
    </w:p>
    <w:p w:rsidR="003F0FA8" w:rsidRDefault="003F0FA8">
      <w:pPr>
        <w:pStyle w:val="ConsPlusNonformat"/>
        <w:jc w:val="both"/>
      </w:pPr>
      <w:r>
        <w:t>просит ____________________________________________________________________</w:t>
      </w:r>
    </w:p>
    <w:p w:rsidR="003F0FA8" w:rsidRDefault="003F0FA8">
      <w:pPr>
        <w:pStyle w:val="ConsPlusNonformat"/>
        <w:jc w:val="both"/>
      </w:pPr>
      <w:r>
        <w:t xml:space="preserve">                     </w:t>
      </w:r>
      <w:proofErr w:type="gramStart"/>
      <w:r>
        <w:t>(оформить специальное разрешение,</w:t>
      </w:r>
      <w:proofErr w:type="gramEnd"/>
    </w:p>
    <w:p w:rsidR="003F0FA8" w:rsidRDefault="003F0FA8">
      <w:pPr>
        <w:pStyle w:val="ConsPlusNonformat"/>
        <w:jc w:val="both"/>
      </w:pPr>
      <w:r>
        <w:t xml:space="preserve">                   переоформить специальное разрешение)</w:t>
      </w:r>
    </w:p>
    <w:p w:rsidR="003F0FA8" w:rsidRDefault="003F0FA8">
      <w:pPr>
        <w:pStyle w:val="ConsPlusNonformat"/>
        <w:jc w:val="both"/>
      </w:pPr>
      <w:r>
        <w:t>на движение по автомобильным дорогам транспортного средства,</w:t>
      </w:r>
    </w:p>
    <w:p w:rsidR="003F0FA8" w:rsidRDefault="003F0F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91"/>
        <w:gridCol w:w="3175"/>
      </w:tblGrid>
      <w:tr w:rsidR="003F0FA8">
        <w:tc>
          <w:tcPr>
            <w:tcW w:w="2948" w:type="dxa"/>
          </w:tcPr>
          <w:p w:rsidR="003F0FA8" w:rsidRDefault="003F0FA8">
            <w:pPr>
              <w:pStyle w:val="ConsPlusNormal"/>
              <w:jc w:val="center"/>
            </w:pPr>
            <w:r>
              <w:t>Тип, марка, модель транспортного средства</w:t>
            </w:r>
          </w:p>
        </w:tc>
        <w:tc>
          <w:tcPr>
            <w:tcW w:w="2891" w:type="dxa"/>
          </w:tcPr>
          <w:p w:rsidR="003F0FA8" w:rsidRDefault="003F0FA8">
            <w:pPr>
              <w:pStyle w:val="ConsPlusNormal"/>
              <w:jc w:val="center"/>
            </w:pPr>
            <w:r>
              <w:t>Государственный регистрационный знак автомобиля</w:t>
            </w:r>
          </w:p>
        </w:tc>
        <w:tc>
          <w:tcPr>
            <w:tcW w:w="3175" w:type="dxa"/>
          </w:tcPr>
          <w:p w:rsidR="003F0FA8" w:rsidRDefault="003F0FA8">
            <w:pPr>
              <w:pStyle w:val="ConsPlusNormal"/>
              <w:jc w:val="center"/>
            </w:pPr>
            <w:r>
              <w:t>Государственный регистрационный знак прицепа (полуприцепа)</w:t>
            </w:r>
          </w:p>
        </w:tc>
      </w:tr>
      <w:tr w:rsidR="003F0FA8">
        <w:tc>
          <w:tcPr>
            <w:tcW w:w="2948" w:type="dxa"/>
          </w:tcPr>
          <w:p w:rsidR="003F0FA8" w:rsidRDefault="003F0FA8">
            <w:pPr>
              <w:pStyle w:val="ConsPlusNormal"/>
            </w:pPr>
          </w:p>
        </w:tc>
        <w:tc>
          <w:tcPr>
            <w:tcW w:w="2891" w:type="dxa"/>
          </w:tcPr>
          <w:p w:rsidR="003F0FA8" w:rsidRDefault="003F0FA8">
            <w:pPr>
              <w:pStyle w:val="ConsPlusNormal"/>
            </w:pPr>
          </w:p>
        </w:tc>
        <w:tc>
          <w:tcPr>
            <w:tcW w:w="3175" w:type="dxa"/>
          </w:tcPr>
          <w:p w:rsidR="003F0FA8" w:rsidRDefault="003F0FA8">
            <w:pPr>
              <w:pStyle w:val="ConsPlusNormal"/>
            </w:pPr>
          </w:p>
        </w:tc>
      </w:tr>
    </w:tbl>
    <w:p w:rsidR="003F0FA8" w:rsidRDefault="003F0FA8">
      <w:pPr>
        <w:pStyle w:val="ConsPlusNormal"/>
        <w:ind w:firstLine="540"/>
        <w:jc w:val="both"/>
      </w:pPr>
    </w:p>
    <w:p w:rsidR="003F0FA8" w:rsidRDefault="003F0FA8">
      <w:pPr>
        <w:pStyle w:val="ConsPlusNonformat"/>
        <w:jc w:val="both"/>
      </w:pPr>
      <w:proofErr w:type="gramStart"/>
      <w:r>
        <w:t>осуществляющего</w:t>
      </w:r>
      <w:proofErr w:type="gramEnd"/>
      <w:r>
        <w:t xml:space="preserve"> перевозку опасных грузов (согласно </w:t>
      </w:r>
      <w:hyperlink w:anchor="P571" w:history="1">
        <w:r>
          <w:rPr>
            <w:color w:val="0000FF"/>
          </w:rPr>
          <w:t>приложению</w:t>
        </w:r>
      </w:hyperlink>
      <w:r>
        <w:t>) по маршруту,</w:t>
      </w:r>
    </w:p>
    <w:p w:rsidR="003F0FA8" w:rsidRDefault="003F0FA8">
      <w:pPr>
        <w:pStyle w:val="ConsPlusNonformat"/>
        <w:jc w:val="both"/>
      </w:pPr>
      <w:r>
        <w:lastRenderedPageBreak/>
        <w:t>___________________________________________________________________________</w:t>
      </w:r>
    </w:p>
    <w:p w:rsidR="003F0FA8" w:rsidRDefault="003F0FA8">
      <w:pPr>
        <w:pStyle w:val="ConsPlusNonformat"/>
        <w:jc w:val="both"/>
      </w:pPr>
      <w:r>
        <w:t xml:space="preserve">   </w:t>
      </w:r>
      <w:proofErr w:type="gramStart"/>
      <w:r>
        <w:t>(маршрут (с указанием начального, основных, промежуточных и конечного</w:t>
      </w:r>
      <w:proofErr w:type="gramEnd"/>
    </w:p>
    <w:p w:rsidR="003F0FA8" w:rsidRDefault="003F0FA8">
      <w:pPr>
        <w:pStyle w:val="ConsPlusNonformat"/>
        <w:jc w:val="both"/>
      </w:pPr>
      <w:r>
        <w:t>___________________________________________________________________________</w:t>
      </w:r>
    </w:p>
    <w:p w:rsidR="003F0FA8" w:rsidRDefault="003F0FA8">
      <w:pPr>
        <w:pStyle w:val="ConsPlusNonformat"/>
        <w:jc w:val="both"/>
      </w:pPr>
      <w:r>
        <w:t xml:space="preserve">             пунктов автомобильных дорог, по которым проходит</w:t>
      </w:r>
    </w:p>
    <w:p w:rsidR="003F0FA8" w:rsidRDefault="003F0FA8">
      <w:pPr>
        <w:pStyle w:val="ConsPlusNonformat"/>
        <w:jc w:val="both"/>
      </w:pPr>
      <w:r>
        <w:t xml:space="preserve"> </w:t>
      </w:r>
      <w:proofErr w:type="gramStart"/>
      <w:r>
        <w:t>маршрут транспортного средства, осуществляющего перевозку опасных грузов))</w:t>
      </w:r>
      <w:proofErr w:type="gramEnd"/>
    </w:p>
    <w:p w:rsidR="003F0FA8" w:rsidRDefault="003F0FA8">
      <w:pPr>
        <w:pStyle w:val="ConsPlusNonformat"/>
        <w:jc w:val="both"/>
      </w:pPr>
      <w:r>
        <w:t>на срок действия</w:t>
      </w:r>
    </w:p>
    <w:p w:rsidR="003F0FA8" w:rsidRDefault="003F0FA8">
      <w:pPr>
        <w:pStyle w:val="ConsPlusNonformat"/>
        <w:jc w:val="both"/>
      </w:pPr>
      <w:r>
        <w:t>с ______________________ по ______________________</w:t>
      </w:r>
    </w:p>
    <w:p w:rsidR="003F0FA8" w:rsidRDefault="003F0FA8">
      <w:pPr>
        <w:pStyle w:val="ConsPlusNonformat"/>
        <w:jc w:val="both"/>
      </w:pPr>
    </w:p>
    <w:p w:rsidR="003F0FA8" w:rsidRDefault="003F0FA8">
      <w:pPr>
        <w:pStyle w:val="ConsPlusNonformat"/>
        <w:jc w:val="both"/>
      </w:pPr>
      <w:r>
        <w:t>Место нахождения</w:t>
      </w:r>
    </w:p>
    <w:p w:rsidR="003F0FA8" w:rsidRDefault="003F0FA8">
      <w:pPr>
        <w:pStyle w:val="ConsPlusNonformat"/>
        <w:jc w:val="both"/>
      </w:pPr>
      <w:r>
        <w:t>заявителя _________________________________________________________________</w:t>
      </w:r>
    </w:p>
    <w:p w:rsidR="003F0FA8" w:rsidRDefault="003F0FA8">
      <w:pPr>
        <w:pStyle w:val="ConsPlusNonformat"/>
        <w:jc w:val="both"/>
      </w:pPr>
      <w:r>
        <w:t xml:space="preserve">           (индекс, юридический адрес или адрес места жительства заявителя)</w:t>
      </w:r>
    </w:p>
    <w:p w:rsidR="003F0FA8" w:rsidRDefault="003F0FA8">
      <w:pPr>
        <w:pStyle w:val="ConsPlusNonformat"/>
        <w:jc w:val="both"/>
      </w:pPr>
      <w:r>
        <w:t>___________________________________________________________________________</w:t>
      </w:r>
    </w:p>
    <w:p w:rsidR="003F0FA8" w:rsidRDefault="003F0FA8">
      <w:pPr>
        <w:pStyle w:val="ConsPlusNonformat"/>
        <w:jc w:val="both"/>
      </w:pPr>
      <w:r>
        <w:t xml:space="preserve">                    (индекс, почтовый адрес заявителя)</w:t>
      </w:r>
    </w:p>
    <w:p w:rsidR="003F0FA8" w:rsidRDefault="003F0FA8">
      <w:pPr>
        <w:pStyle w:val="ConsPlusNonformat"/>
        <w:jc w:val="both"/>
      </w:pPr>
      <w:proofErr w:type="gramStart"/>
      <w:r>
        <w:t>Телефон (с указанием                         Факс</w:t>
      </w:r>
      <w:proofErr w:type="gramEnd"/>
    </w:p>
    <w:p w:rsidR="003F0FA8" w:rsidRDefault="003F0FA8">
      <w:pPr>
        <w:pStyle w:val="ConsPlusNonformat"/>
        <w:jc w:val="both"/>
      </w:pPr>
      <w:r>
        <w:t>кода города)         _______________________       ________________________</w:t>
      </w:r>
    </w:p>
    <w:p w:rsidR="003F0FA8" w:rsidRDefault="003F0FA8">
      <w:pPr>
        <w:pStyle w:val="ConsPlusNonformat"/>
        <w:jc w:val="both"/>
      </w:pPr>
    </w:p>
    <w:p w:rsidR="003F0FA8" w:rsidRDefault="003F0FA8">
      <w:pPr>
        <w:pStyle w:val="ConsPlusNonformat"/>
        <w:jc w:val="both"/>
      </w:pPr>
      <w:r>
        <w:t>ИНН _____________________________________ ОГРН ____________________________</w:t>
      </w:r>
    </w:p>
    <w:p w:rsidR="003F0FA8" w:rsidRDefault="003F0FA8">
      <w:pPr>
        <w:pStyle w:val="ConsPlusNonformat"/>
        <w:jc w:val="both"/>
      </w:pPr>
      <w:r>
        <w:t xml:space="preserve">    _____________________________________      ____________________________</w:t>
      </w:r>
    </w:p>
    <w:p w:rsidR="003F0FA8" w:rsidRDefault="003F0FA8">
      <w:pPr>
        <w:pStyle w:val="ConsPlusNonformat"/>
        <w:jc w:val="both"/>
      </w:pPr>
      <w:r>
        <w:t>___________________________________________________________________________</w:t>
      </w:r>
    </w:p>
    <w:p w:rsidR="003F0FA8" w:rsidRDefault="003F0FA8">
      <w:pPr>
        <w:pStyle w:val="ConsPlusNonformat"/>
        <w:jc w:val="both"/>
      </w:pPr>
      <w:r>
        <w:t xml:space="preserve"> (дополнительная информация, указываемая заявителем при подаче заявления)</w:t>
      </w:r>
    </w:p>
    <w:p w:rsidR="003F0FA8" w:rsidRDefault="003F0FA8">
      <w:pPr>
        <w:pStyle w:val="ConsPlusNonformat"/>
        <w:jc w:val="both"/>
      </w:pPr>
      <w:r>
        <w:t>Необходимые  документы  к  заявлению  прилагаются.  Заявитель  подтверждает</w:t>
      </w:r>
    </w:p>
    <w:p w:rsidR="003F0FA8" w:rsidRDefault="003F0FA8">
      <w:pPr>
        <w:pStyle w:val="ConsPlusNonformat"/>
        <w:jc w:val="both"/>
      </w:pPr>
      <w:r>
        <w:t>подлинность и достоверность представленных сведений и документов.</w:t>
      </w:r>
    </w:p>
    <w:p w:rsidR="003F0FA8" w:rsidRDefault="003F0FA8">
      <w:pPr>
        <w:pStyle w:val="ConsPlusNonformat"/>
        <w:jc w:val="both"/>
      </w:pPr>
      <w:r>
        <w:t>Руководитель ______________________________________________________________</w:t>
      </w:r>
    </w:p>
    <w:p w:rsidR="003F0FA8" w:rsidRDefault="003F0FA8">
      <w:pPr>
        <w:pStyle w:val="ConsPlusNonformat"/>
        <w:jc w:val="both"/>
      </w:pPr>
      <w:r>
        <w:t xml:space="preserve">                       (должность, Ф.И.О., подпись)</w:t>
      </w:r>
    </w:p>
    <w:p w:rsidR="003F0FA8" w:rsidRDefault="003F0FA8">
      <w:pPr>
        <w:pStyle w:val="ConsPlusNonformat"/>
        <w:jc w:val="both"/>
      </w:pPr>
    </w:p>
    <w:p w:rsidR="003F0FA8" w:rsidRDefault="003F0FA8">
      <w:pPr>
        <w:pStyle w:val="ConsPlusNonformat"/>
        <w:jc w:val="both"/>
      </w:pPr>
      <w:r>
        <w:t>"__" _____________ 20__ г.                                             М.П.</w:t>
      </w:r>
    </w:p>
    <w:p w:rsidR="003F0FA8" w:rsidRDefault="003F0FA8">
      <w:pPr>
        <w:pStyle w:val="ConsPlusNormal"/>
        <w:ind w:firstLine="540"/>
        <w:jc w:val="both"/>
      </w:pPr>
    </w:p>
    <w:p w:rsidR="003F0FA8" w:rsidRDefault="003F0FA8">
      <w:pPr>
        <w:pStyle w:val="ConsPlusNormal"/>
        <w:jc w:val="center"/>
      </w:pPr>
      <w:bookmarkStart w:id="10" w:name="P571"/>
      <w:bookmarkEnd w:id="10"/>
      <w:r>
        <w:t>1. Сведения о перевозимом опасном грузе</w:t>
      </w:r>
    </w:p>
    <w:p w:rsidR="003F0FA8" w:rsidRDefault="003F0F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391"/>
      </w:tblGrid>
      <w:tr w:rsidR="003F0FA8">
        <w:tc>
          <w:tcPr>
            <w:tcW w:w="660" w:type="dxa"/>
          </w:tcPr>
          <w:p w:rsidR="003F0FA8" w:rsidRDefault="003F0FA8">
            <w:pPr>
              <w:pStyle w:val="ConsPlusNormal"/>
              <w:jc w:val="center"/>
            </w:pPr>
            <w:r>
              <w:t xml:space="preserve">N </w:t>
            </w:r>
            <w:proofErr w:type="gramStart"/>
            <w:r>
              <w:t>п</w:t>
            </w:r>
            <w:proofErr w:type="gramEnd"/>
            <w:r>
              <w:t>/п</w:t>
            </w:r>
          </w:p>
        </w:tc>
        <w:tc>
          <w:tcPr>
            <w:tcW w:w="8391" w:type="dxa"/>
          </w:tcPr>
          <w:p w:rsidR="003F0FA8" w:rsidRDefault="003F0FA8">
            <w:pPr>
              <w:pStyle w:val="ConsPlusNormal"/>
              <w:jc w:val="center"/>
            </w:pPr>
            <w:r>
              <w:t>Класс, номер ООН, наименование и описание заявленного к перевозке опасного груза</w:t>
            </w:r>
          </w:p>
        </w:tc>
      </w:tr>
      <w:tr w:rsidR="003F0FA8">
        <w:tc>
          <w:tcPr>
            <w:tcW w:w="660" w:type="dxa"/>
          </w:tcPr>
          <w:p w:rsidR="003F0FA8" w:rsidRDefault="003F0FA8">
            <w:pPr>
              <w:pStyle w:val="ConsPlusNormal"/>
            </w:pPr>
          </w:p>
        </w:tc>
        <w:tc>
          <w:tcPr>
            <w:tcW w:w="8391" w:type="dxa"/>
          </w:tcPr>
          <w:p w:rsidR="003F0FA8" w:rsidRDefault="003F0FA8">
            <w:pPr>
              <w:pStyle w:val="ConsPlusNormal"/>
            </w:pPr>
          </w:p>
        </w:tc>
      </w:tr>
      <w:tr w:rsidR="003F0FA8">
        <w:tc>
          <w:tcPr>
            <w:tcW w:w="660" w:type="dxa"/>
          </w:tcPr>
          <w:p w:rsidR="003F0FA8" w:rsidRDefault="003F0FA8">
            <w:pPr>
              <w:pStyle w:val="ConsPlusNormal"/>
            </w:pPr>
          </w:p>
        </w:tc>
        <w:tc>
          <w:tcPr>
            <w:tcW w:w="8391" w:type="dxa"/>
          </w:tcPr>
          <w:p w:rsidR="003F0FA8" w:rsidRDefault="003F0FA8">
            <w:pPr>
              <w:pStyle w:val="ConsPlusNormal"/>
            </w:pPr>
          </w:p>
        </w:tc>
      </w:tr>
      <w:tr w:rsidR="003F0FA8">
        <w:tc>
          <w:tcPr>
            <w:tcW w:w="660" w:type="dxa"/>
          </w:tcPr>
          <w:p w:rsidR="003F0FA8" w:rsidRDefault="003F0FA8">
            <w:pPr>
              <w:pStyle w:val="ConsPlusNormal"/>
            </w:pPr>
          </w:p>
        </w:tc>
        <w:tc>
          <w:tcPr>
            <w:tcW w:w="8391" w:type="dxa"/>
          </w:tcPr>
          <w:p w:rsidR="003F0FA8" w:rsidRDefault="003F0FA8">
            <w:pPr>
              <w:pStyle w:val="ConsPlusNormal"/>
            </w:pPr>
          </w:p>
        </w:tc>
      </w:tr>
    </w:tbl>
    <w:p w:rsidR="003F0FA8" w:rsidRDefault="003F0FA8">
      <w:pPr>
        <w:pStyle w:val="ConsPlusNormal"/>
        <w:ind w:firstLine="540"/>
        <w:jc w:val="both"/>
      </w:pPr>
    </w:p>
    <w:p w:rsidR="003F0FA8" w:rsidRDefault="003F0FA8">
      <w:pPr>
        <w:pStyle w:val="ConsPlusNormal"/>
        <w:jc w:val="center"/>
      </w:pPr>
      <w:r>
        <w:t>2. Дополнительные сведения при перевозке опасных грузов</w:t>
      </w:r>
    </w:p>
    <w:p w:rsidR="003F0FA8" w:rsidRDefault="003F0FA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485"/>
      </w:tblGrid>
      <w:tr w:rsidR="003F0FA8">
        <w:tc>
          <w:tcPr>
            <w:tcW w:w="7540" w:type="dxa"/>
          </w:tcPr>
          <w:p w:rsidR="003F0FA8" w:rsidRDefault="003F0FA8">
            <w:pPr>
              <w:pStyle w:val="ConsPlusNormal"/>
              <w:jc w:val="both"/>
            </w:pPr>
            <w:r>
              <w:t>Адрес и телефон грузоотправителя</w:t>
            </w:r>
          </w:p>
        </w:tc>
        <w:tc>
          <w:tcPr>
            <w:tcW w:w="1485" w:type="dxa"/>
          </w:tcPr>
          <w:p w:rsidR="003F0FA8" w:rsidRDefault="003F0FA8">
            <w:pPr>
              <w:pStyle w:val="ConsPlusNormal"/>
            </w:pPr>
          </w:p>
        </w:tc>
      </w:tr>
      <w:tr w:rsidR="003F0FA8">
        <w:tc>
          <w:tcPr>
            <w:tcW w:w="7540" w:type="dxa"/>
          </w:tcPr>
          <w:p w:rsidR="003F0FA8" w:rsidRDefault="003F0FA8">
            <w:pPr>
              <w:pStyle w:val="ConsPlusNormal"/>
              <w:jc w:val="both"/>
            </w:pPr>
            <w:r>
              <w:t>Адрес и телефон грузополучателя</w:t>
            </w:r>
          </w:p>
        </w:tc>
        <w:tc>
          <w:tcPr>
            <w:tcW w:w="1485" w:type="dxa"/>
          </w:tcPr>
          <w:p w:rsidR="003F0FA8" w:rsidRDefault="003F0FA8">
            <w:pPr>
              <w:pStyle w:val="ConsPlusNormal"/>
            </w:pPr>
          </w:p>
        </w:tc>
      </w:tr>
      <w:tr w:rsidR="003F0FA8">
        <w:tc>
          <w:tcPr>
            <w:tcW w:w="7540" w:type="dxa"/>
          </w:tcPr>
          <w:p w:rsidR="003F0FA8" w:rsidRDefault="003F0FA8">
            <w:pPr>
              <w:pStyle w:val="ConsPlusNormal"/>
              <w:jc w:val="both"/>
            </w:pPr>
            <w:r>
              <w:t>Адреса мест погрузки и выгрузки</w:t>
            </w:r>
          </w:p>
        </w:tc>
        <w:tc>
          <w:tcPr>
            <w:tcW w:w="1485" w:type="dxa"/>
          </w:tcPr>
          <w:p w:rsidR="003F0FA8" w:rsidRDefault="003F0FA8">
            <w:pPr>
              <w:pStyle w:val="ConsPlusNormal"/>
            </w:pPr>
          </w:p>
        </w:tc>
      </w:tr>
      <w:tr w:rsidR="003F0FA8">
        <w:tc>
          <w:tcPr>
            <w:tcW w:w="7540" w:type="dxa"/>
          </w:tcPr>
          <w:p w:rsidR="003F0FA8" w:rsidRDefault="003F0FA8">
            <w:pPr>
              <w:pStyle w:val="ConsPlusNormal"/>
              <w:jc w:val="both"/>
            </w:pPr>
            <w:r>
              <w:t>Телефоны вызова аварийных служб по маршруту перевозки</w:t>
            </w:r>
          </w:p>
        </w:tc>
        <w:tc>
          <w:tcPr>
            <w:tcW w:w="1485" w:type="dxa"/>
          </w:tcPr>
          <w:p w:rsidR="003F0FA8" w:rsidRDefault="003F0FA8">
            <w:pPr>
              <w:pStyle w:val="ConsPlusNormal"/>
            </w:pPr>
          </w:p>
        </w:tc>
      </w:tr>
      <w:tr w:rsidR="003F0FA8">
        <w:tc>
          <w:tcPr>
            <w:tcW w:w="7540" w:type="dxa"/>
          </w:tcPr>
          <w:p w:rsidR="003F0FA8" w:rsidRDefault="003F0FA8">
            <w:pPr>
              <w:pStyle w:val="ConsPlusNormal"/>
              <w:jc w:val="both"/>
            </w:pPr>
            <w:r>
              <w:t>Адреса и телефоны промежуточных пунктов, куда в случае необходимости можно сдать груз</w:t>
            </w:r>
          </w:p>
        </w:tc>
        <w:tc>
          <w:tcPr>
            <w:tcW w:w="1485" w:type="dxa"/>
          </w:tcPr>
          <w:p w:rsidR="003F0FA8" w:rsidRDefault="003F0FA8">
            <w:pPr>
              <w:pStyle w:val="ConsPlusNormal"/>
            </w:pPr>
          </w:p>
        </w:tc>
      </w:tr>
      <w:tr w:rsidR="003F0FA8">
        <w:tc>
          <w:tcPr>
            <w:tcW w:w="7540" w:type="dxa"/>
          </w:tcPr>
          <w:p w:rsidR="003F0FA8" w:rsidRDefault="003F0FA8">
            <w:pPr>
              <w:pStyle w:val="ConsPlusNormal"/>
              <w:jc w:val="both"/>
            </w:pPr>
            <w:r>
              <w:t>Места стоянок (указать при необходимости)</w:t>
            </w:r>
          </w:p>
        </w:tc>
        <w:tc>
          <w:tcPr>
            <w:tcW w:w="1485" w:type="dxa"/>
          </w:tcPr>
          <w:p w:rsidR="003F0FA8" w:rsidRDefault="003F0FA8">
            <w:pPr>
              <w:pStyle w:val="ConsPlusNormal"/>
            </w:pPr>
          </w:p>
        </w:tc>
      </w:tr>
      <w:tr w:rsidR="003F0FA8">
        <w:tc>
          <w:tcPr>
            <w:tcW w:w="7540" w:type="dxa"/>
          </w:tcPr>
          <w:p w:rsidR="003F0FA8" w:rsidRDefault="003F0FA8">
            <w:pPr>
              <w:pStyle w:val="ConsPlusNormal"/>
              <w:jc w:val="both"/>
            </w:pPr>
            <w:r>
              <w:t>Места заправки топливом (указать при необходимости)</w:t>
            </w:r>
          </w:p>
        </w:tc>
        <w:tc>
          <w:tcPr>
            <w:tcW w:w="1485" w:type="dxa"/>
          </w:tcPr>
          <w:p w:rsidR="003F0FA8" w:rsidRDefault="003F0FA8">
            <w:pPr>
              <w:pStyle w:val="ConsPlusNormal"/>
            </w:pPr>
          </w:p>
        </w:tc>
      </w:tr>
    </w:tbl>
    <w:p w:rsidR="003F0FA8" w:rsidRDefault="003F0FA8">
      <w:pPr>
        <w:pStyle w:val="ConsPlusNormal"/>
        <w:ind w:firstLine="540"/>
        <w:jc w:val="both"/>
      </w:pPr>
    </w:p>
    <w:p w:rsidR="003F0FA8" w:rsidRDefault="003F0FA8">
      <w:pPr>
        <w:pStyle w:val="ConsPlusNonformat"/>
        <w:jc w:val="both"/>
      </w:pPr>
      <w:r>
        <w:t>Руководитель ______________________________________________________________</w:t>
      </w:r>
    </w:p>
    <w:p w:rsidR="003F0FA8" w:rsidRDefault="003F0FA8">
      <w:pPr>
        <w:pStyle w:val="ConsPlusNonformat"/>
        <w:jc w:val="both"/>
      </w:pPr>
      <w:r>
        <w:t xml:space="preserve">                                (Ф.И.О., должность, подпись)</w:t>
      </w:r>
    </w:p>
    <w:p w:rsidR="003F0FA8" w:rsidRDefault="003F0FA8">
      <w:pPr>
        <w:pStyle w:val="ConsPlusNonformat"/>
        <w:jc w:val="both"/>
      </w:pPr>
    </w:p>
    <w:p w:rsidR="003F0FA8" w:rsidRDefault="003F0FA8">
      <w:pPr>
        <w:pStyle w:val="ConsPlusNonformat"/>
        <w:jc w:val="both"/>
      </w:pPr>
    </w:p>
    <w:p w:rsidR="003F0FA8" w:rsidRDefault="003F0FA8">
      <w:pPr>
        <w:pStyle w:val="ConsPlusNonformat"/>
        <w:jc w:val="both"/>
      </w:pPr>
    </w:p>
    <w:p w:rsidR="003F0FA8" w:rsidRDefault="003F0FA8">
      <w:pPr>
        <w:pStyle w:val="ConsPlusNonformat"/>
        <w:jc w:val="both"/>
      </w:pPr>
      <w:r>
        <w:lastRenderedPageBreak/>
        <w:t>"__" _____________ 20__ г.                                             М.П.</w:t>
      </w: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jc w:val="right"/>
        <w:outlineLvl w:val="1"/>
      </w:pPr>
      <w:r>
        <w:t>Приложение N 3</w:t>
      </w:r>
    </w:p>
    <w:p w:rsidR="003F0FA8" w:rsidRDefault="003F0FA8">
      <w:pPr>
        <w:pStyle w:val="ConsPlusNormal"/>
        <w:jc w:val="right"/>
      </w:pPr>
      <w:r>
        <w:t xml:space="preserve">к административному регламенту предоставления </w:t>
      </w:r>
      <w:proofErr w:type="gramStart"/>
      <w:r>
        <w:t>муниципальной</w:t>
      </w:r>
      <w:proofErr w:type="gramEnd"/>
    </w:p>
    <w:p w:rsidR="003F0FA8" w:rsidRDefault="003F0FA8">
      <w:pPr>
        <w:pStyle w:val="ConsPlusNormal"/>
        <w:jc w:val="right"/>
      </w:pPr>
      <w:r>
        <w:t>услуги "Подготовка и выдача разрешения на движение</w:t>
      </w:r>
    </w:p>
    <w:p w:rsidR="003F0FA8" w:rsidRDefault="003F0FA8">
      <w:pPr>
        <w:pStyle w:val="ConsPlusNormal"/>
        <w:jc w:val="right"/>
      </w:pPr>
      <w:r>
        <w:t>по автомобильным дорогам местного значения городского</w:t>
      </w:r>
    </w:p>
    <w:p w:rsidR="003F0FA8" w:rsidRDefault="003F0FA8">
      <w:pPr>
        <w:pStyle w:val="ConsPlusNormal"/>
        <w:jc w:val="right"/>
      </w:pPr>
      <w:r>
        <w:t>округа город Арзамас транспортного средства,</w:t>
      </w:r>
    </w:p>
    <w:p w:rsidR="003F0FA8" w:rsidRDefault="003F0FA8">
      <w:pPr>
        <w:pStyle w:val="ConsPlusNormal"/>
        <w:jc w:val="right"/>
      </w:pPr>
      <w:proofErr w:type="gramStart"/>
      <w:r>
        <w:t>осуществляющего</w:t>
      </w:r>
      <w:proofErr w:type="gramEnd"/>
      <w:r>
        <w:t xml:space="preserve"> перевозки опасных,</w:t>
      </w:r>
    </w:p>
    <w:p w:rsidR="003F0FA8" w:rsidRDefault="003F0FA8">
      <w:pPr>
        <w:pStyle w:val="ConsPlusNormal"/>
        <w:jc w:val="right"/>
      </w:pPr>
      <w:r>
        <w:t>тяжеловесных и (или) крупногабаритных грузов"</w:t>
      </w:r>
    </w:p>
    <w:p w:rsidR="003F0FA8" w:rsidRDefault="003F0FA8">
      <w:pPr>
        <w:pStyle w:val="ConsPlusNormal"/>
        <w:ind w:firstLine="540"/>
        <w:jc w:val="both"/>
      </w:pPr>
    </w:p>
    <w:p w:rsidR="003F0FA8" w:rsidRDefault="003F0FA8">
      <w:pPr>
        <w:pStyle w:val="ConsPlusNormal"/>
        <w:jc w:val="center"/>
      </w:pPr>
      <w:bookmarkStart w:id="11" w:name="P618"/>
      <w:bookmarkEnd w:id="11"/>
      <w:r>
        <w:t>БЛОК-СХЕМА</w:t>
      </w:r>
    </w:p>
    <w:p w:rsidR="003F0FA8" w:rsidRDefault="003F0FA8">
      <w:pPr>
        <w:pStyle w:val="ConsPlusNormal"/>
        <w:jc w:val="center"/>
      </w:pPr>
      <w:r>
        <w:t>ПОСЛЕДОВАТЕЛЬНОСТИ ДЕЙСТВИЙ ПРИ ПРЕДОСТАВЛЕНИИ МУНИЦИПАЛЬНОЙ</w:t>
      </w:r>
    </w:p>
    <w:p w:rsidR="003F0FA8" w:rsidRDefault="003F0FA8">
      <w:pPr>
        <w:pStyle w:val="ConsPlusNormal"/>
        <w:jc w:val="center"/>
      </w:pPr>
      <w:r>
        <w:t>УСЛУГИ "ПОДГОТОВКА И ВЫДАЧА РАЗРЕШЕНИЯ НА ДВИЖЕНИЕ</w:t>
      </w:r>
    </w:p>
    <w:p w:rsidR="003F0FA8" w:rsidRDefault="003F0FA8">
      <w:pPr>
        <w:pStyle w:val="ConsPlusNormal"/>
        <w:jc w:val="center"/>
      </w:pPr>
      <w:r>
        <w:t>ПО АВТОМОБИЛЬНЫМ ДОРОГАМ МЕСТНОГО ЗНАЧЕНИЯ ГОРОДСКОГО ОКРУГА</w:t>
      </w:r>
    </w:p>
    <w:p w:rsidR="003F0FA8" w:rsidRDefault="003F0FA8">
      <w:pPr>
        <w:pStyle w:val="ConsPlusNormal"/>
        <w:jc w:val="center"/>
      </w:pPr>
      <w:r>
        <w:t>ГОРОД АРЗАМАС ТРАНСПОРТНОГО СРЕДСТВА, ОСУЩЕСТВЛЯЮЩЕГО</w:t>
      </w:r>
    </w:p>
    <w:p w:rsidR="003F0FA8" w:rsidRDefault="003F0FA8">
      <w:pPr>
        <w:pStyle w:val="ConsPlusNormal"/>
        <w:jc w:val="center"/>
      </w:pPr>
      <w:r>
        <w:t xml:space="preserve">ПЕРЕВОЗКИ </w:t>
      </w:r>
      <w:proofErr w:type="gramStart"/>
      <w:r>
        <w:t>ОПАСНЫХ</w:t>
      </w:r>
      <w:proofErr w:type="gramEnd"/>
      <w:r>
        <w:t>, ТЯЖЕЛОВЕСНЫХ</w:t>
      </w:r>
    </w:p>
    <w:p w:rsidR="003F0FA8" w:rsidRDefault="003F0FA8">
      <w:pPr>
        <w:pStyle w:val="ConsPlusNormal"/>
        <w:jc w:val="center"/>
      </w:pPr>
      <w:r>
        <w:t>И (ИЛИ) КРУПНОГАБАРИТНЫХ ГРУЗОВ"</w:t>
      </w:r>
    </w:p>
    <w:p w:rsidR="003F0FA8" w:rsidRDefault="003F0FA8">
      <w:pPr>
        <w:pStyle w:val="ConsPlusNormal"/>
        <w:ind w:firstLine="540"/>
        <w:jc w:val="both"/>
      </w:pPr>
    </w:p>
    <w:p w:rsidR="003F0FA8" w:rsidRDefault="003F0FA8">
      <w:pPr>
        <w:pStyle w:val="ConsPlusNonformat"/>
        <w:jc w:val="both"/>
      </w:pPr>
      <w:r>
        <w:t xml:space="preserve">   ┌──────────────────────────────────────────────────────────────────┐</w:t>
      </w:r>
    </w:p>
    <w:p w:rsidR="003F0FA8" w:rsidRDefault="003F0FA8">
      <w:pPr>
        <w:pStyle w:val="ConsPlusNonformat"/>
        <w:jc w:val="both"/>
      </w:pPr>
      <w:r>
        <w:t xml:space="preserve">   │      Подача </w:t>
      </w:r>
      <w:hyperlink w:anchor="P524" w:history="1">
        <w:r>
          <w:rPr>
            <w:color w:val="0000FF"/>
          </w:rPr>
          <w:t>заявления</w:t>
        </w:r>
      </w:hyperlink>
      <w:r>
        <w:t xml:space="preserve"> о предоставлении муниципальной услуги      │</w:t>
      </w:r>
    </w:p>
    <w:p w:rsidR="003F0FA8" w:rsidRDefault="003F0FA8">
      <w:pPr>
        <w:pStyle w:val="ConsPlusNonformat"/>
        <w:jc w:val="both"/>
      </w:pPr>
      <w:r>
        <w:t xml:space="preserve">   └─────────────────────────────────┬────────────────────────────────┘</w:t>
      </w:r>
    </w:p>
    <w:p w:rsidR="003F0FA8" w:rsidRDefault="003F0FA8">
      <w:pPr>
        <w:pStyle w:val="ConsPlusNonformat"/>
        <w:jc w:val="both"/>
      </w:pPr>
      <w:r>
        <w:t xml:space="preserve">                                     V</w:t>
      </w:r>
    </w:p>
    <w:p w:rsidR="003F0FA8" w:rsidRDefault="003F0FA8">
      <w:pPr>
        <w:pStyle w:val="ConsPlusNonformat"/>
        <w:jc w:val="both"/>
      </w:pPr>
      <w:r>
        <w:t xml:space="preserve">   ┌──────────────────────────────────────────────────────────────────┐</w:t>
      </w:r>
    </w:p>
    <w:p w:rsidR="003F0FA8" w:rsidRDefault="003F0FA8">
      <w:pPr>
        <w:pStyle w:val="ConsPlusNonformat"/>
        <w:jc w:val="both"/>
      </w:pPr>
      <w:r>
        <w:t xml:space="preserve">   │Проверка комплектности представленных документов, правильности их │</w:t>
      </w:r>
    </w:p>
    <w:p w:rsidR="003F0FA8" w:rsidRDefault="003F0FA8">
      <w:pPr>
        <w:pStyle w:val="ConsPlusNonformat"/>
        <w:jc w:val="both"/>
      </w:pPr>
      <w:r>
        <w:t xml:space="preserve">   │  заполнения и соответствия документов, прилагаемых к заявлению,  │</w:t>
      </w:r>
    </w:p>
    <w:p w:rsidR="003F0FA8" w:rsidRDefault="003F0FA8">
      <w:pPr>
        <w:pStyle w:val="ConsPlusNonformat"/>
        <w:jc w:val="both"/>
      </w:pPr>
      <w:r>
        <w:t xml:space="preserve">   │                      требованиям </w:t>
      </w:r>
      <w:hyperlink w:anchor="P35" w:history="1">
        <w:r>
          <w:rPr>
            <w:color w:val="0000FF"/>
          </w:rPr>
          <w:t>Регламента</w:t>
        </w:r>
      </w:hyperlink>
      <w:r>
        <w:t xml:space="preserve">                      │</w:t>
      </w:r>
    </w:p>
    <w:p w:rsidR="003F0FA8" w:rsidRDefault="003F0FA8">
      <w:pPr>
        <w:pStyle w:val="ConsPlusNonformat"/>
        <w:jc w:val="both"/>
      </w:pPr>
      <w:r>
        <w:t xml:space="preserve">   └─────────────────────────────────┬────────────────────────────────┘</w:t>
      </w:r>
    </w:p>
    <w:p w:rsidR="003F0FA8" w:rsidRDefault="003F0FA8">
      <w:pPr>
        <w:pStyle w:val="ConsPlusNonformat"/>
        <w:jc w:val="both"/>
      </w:pPr>
      <w:r>
        <w:t xml:space="preserve">                                     V</w:t>
      </w:r>
    </w:p>
    <w:p w:rsidR="003F0FA8" w:rsidRDefault="003F0FA8">
      <w:pPr>
        <w:pStyle w:val="ConsPlusNonformat"/>
        <w:jc w:val="both"/>
      </w:pPr>
      <w:r>
        <w:t xml:space="preserve">   ┌──────────────────────────────────────────────────────────────────┐</w:t>
      </w:r>
    </w:p>
    <w:p w:rsidR="003F0FA8" w:rsidRDefault="003F0FA8">
      <w:pPr>
        <w:pStyle w:val="ConsPlusNonformat"/>
        <w:jc w:val="both"/>
      </w:pPr>
      <w:r>
        <w:t xml:space="preserve">   │    Принятие решения о выдаче или об отказе в выдаче </w:t>
      </w:r>
      <w:hyperlink w:anchor="P461" w:history="1">
        <w:r>
          <w:rPr>
            <w:color w:val="0000FF"/>
          </w:rPr>
          <w:t>разрешения</w:t>
        </w:r>
      </w:hyperlink>
      <w:r>
        <w:t xml:space="preserve">   │</w:t>
      </w:r>
    </w:p>
    <w:p w:rsidR="003F0FA8" w:rsidRDefault="003F0FA8">
      <w:pPr>
        <w:pStyle w:val="ConsPlusNonformat"/>
        <w:jc w:val="both"/>
      </w:pPr>
      <w:r>
        <w:t xml:space="preserve">   └─────────────────────────────────┬────────────────────────────────┘</w:t>
      </w:r>
    </w:p>
    <w:p w:rsidR="003F0FA8" w:rsidRDefault="003F0FA8">
      <w:pPr>
        <w:pStyle w:val="ConsPlusNonformat"/>
        <w:jc w:val="both"/>
      </w:pPr>
      <w:r>
        <w:t xml:space="preserve">                                     V</w:t>
      </w:r>
    </w:p>
    <w:p w:rsidR="003F0FA8" w:rsidRDefault="003F0FA8">
      <w:pPr>
        <w:pStyle w:val="ConsPlusNonformat"/>
        <w:jc w:val="both"/>
      </w:pPr>
      <w:r>
        <w:t xml:space="preserve">   ┌──────────────────────────────────────────────────────────────────┐</w:t>
      </w:r>
    </w:p>
    <w:p w:rsidR="003F0FA8" w:rsidRDefault="003F0FA8">
      <w:pPr>
        <w:pStyle w:val="ConsPlusNonformat"/>
        <w:jc w:val="both"/>
      </w:pPr>
      <w:r>
        <w:t xml:space="preserve">   │ Уведомление заявителя о выдаче или об отказе в выдаче разрешения │</w:t>
      </w:r>
    </w:p>
    <w:p w:rsidR="003F0FA8" w:rsidRDefault="003F0FA8">
      <w:pPr>
        <w:pStyle w:val="ConsPlusNonformat"/>
        <w:jc w:val="both"/>
      </w:pPr>
      <w:r>
        <w:t xml:space="preserve">   └─────────────────────────────────┬────────────────────────────────┘</w:t>
      </w:r>
    </w:p>
    <w:p w:rsidR="003F0FA8" w:rsidRDefault="003F0FA8">
      <w:pPr>
        <w:pStyle w:val="ConsPlusNonformat"/>
        <w:jc w:val="both"/>
      </w:pPr>
      <w:r>
        <w:t xml:space="preserve">                                     V</w:t>
      </w:r>
    </w:p>
    <w:p w:rsidR="003F0FA8" w:rsidRDefault="003F0FA8">
      <w:pPr>
        <w:pStyle w:val="ConsPlusNonformat"/>
        <w:jc w:val="both"/>
      </w:pPr>
      <w:r>
        <w:t xml:space="preserve">   ┌──────────────────────────────────────────────────────────────────┐</w:t>
      </w:r>
    </w:p>
    <w:p w:rsidR="003F0FA8" w:rsidRDefault="003F0FA8">
      <w:pPr>
        <w:pStyle w:val="ConsPlusNonformat"/>
        <w:jc w:val="both"/>
      </w:pPr>
      <w:r>
        <w:t xml:space="preserve">   │                    Выдача заявителю разрешения                   │</w:t>
      </w:r>
    </w:p>
    <w:p w:rsidR="003F0FA8" w:rsidRDefault="003F0FA8">
      <w:pPr>
        <w:pStyle w:val="ConsPlusNonformat"/>
        <w:jc w:val="both"/>
      </w:pPr>
      <w:r>
        <w:t xml:space="preserve">   └──────────────────────────────────────────────────────────────────┘</w:t>
      </w:r>
    </w:p>
    <w:p w:rsidR="003F0FA8" w:rsidRDefault="003F0FA8">
      <w:pPr>
        <w:pStyle w:val="ConsPlusNormal"/>
        <w:ind w:firstLine="540"/>
        <w:jc w:val="both"/>
      </w:pPr>
    </w:p>
    <w:p w:rsidR="003F0FA8" w:rsidRDefault="003F0FA8">
      <w:pPr>
        <w:pStyle w:val="ConsPlusNormal"/>
        <w:ind w:firstLine="540"/>
        <w:jc w:val="both"/>
      </w:pPr>
    </w:p>
    <w:p w:rsidR="003F0FA8" w:rsidRDefault="003F0FA8">
      <w:pPr>
        <w:pStyle w:val="ConsPlusNormal"/>
        <w:pBdr>
          <w:top w:val="single" w:sz="6" w:space="0" w:color="auto"/>
        </w:pBdr>
        <w:spacing w:before="100" w:after="100"/>
        <w:jc w:val="both"/>
        <w:rPr>
          <w:sz w:val="2"/>
          <w:szCs w:val="2"/>
        </w:rPr>
      </w:pPr>
    </w:p>
    <w:p w:rsidR="00057C48" w:rsidRDefault="00057C48"/>
    <w:sectPr w:rsidR="00057C48" w:rsidSect="0090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A8"/>
    <w:rsid w:val="00057C48"/>
    <w:rsid w:val="003F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0F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F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F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F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0F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F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F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5496872F65B7B6CAFE8510AC837DAF0522FCDC111C7EE69A8F307943378A924666274CA62A252BAB30F55F20C505B91A67676A891A5CA54B6A9D10T3K2L" TargetMode="External"/><Relationship Id="rId18" Type="http://schemas.openxmlformats.org/officeDocument/2006/relationships/hyperlink" Target="consultantplus://offline/ref=6F5496872F65B7B6CAFE9B1DBAEF22AA012BA3D4121D7CB4CFDD362E1C678CC70626211AE2657C7BEF65F85E27D050EA40306A6AT8K2L" TargetMode="External"/><Relationship Id="rId26" Type="http://schemas.openxmlformats.org/officeDocument/2006/relationships/hyperlink" Target="consultantplus://offline/ref=6F5496872F65B7B6CAFE8510AC837DAF0522FCDC111B72E39280307943378A924666274CA62A252BAB30F55C24C505B91A67676A891A5CA54B6A9D10T3K2L" TargetMode="External"/><Relationship Id="rId39" Type="http://schemas.openxmlformats.org/officeDocument/2006/relationships/hyperlink" Target="consultantplus://offline/ref=6F5496872F65B7B6CAFE8510AC837DAF0522FCDC111B73E6928B307943378A924666274CA62A252BAB30F55D24C505B91A67676A891A5CA54B6A9D10T3K2L" TargetMode="External"/><Relationship Id="rId3" Type="http://schemas.openxmlformats.org/officeDocument/2006/relationships/settings" Target="settings.xml"/><Relationship Id="rId21" Type="http://schemas.openxmlformats.org/officeDocument/2006/relationships/hyperlink" Target="consultantplus://offline/ref=6F5496872F65B7B6CAFE8510AC837DAF0522FCDC111870E69689307943378A924666274CA62A252BAB31F05E22C505B91A67676A891A5CA54B6A9D10T3K2L" TargetMode="External"/><Relationship Id="rId34" Type="http://schemas.openxmlformats.org/officeDocument/2006/relationships/hyperlink" Target="consultantplus://offline/ref=6F5496872F65B7B6CAFE8510AC837DAF0522FCDC111B73E6928B307943378A924666274CA62A252BAB30F55E2DC505B91A67676A891A5CA54B6A9D10T3K2L" TargetMode="External"/><Relationship Id="rId42" Type="http://schemas.openxmlformats.org/officeDocument/2006/relationships/hyperlink" Target="consultantplus://offline/ref=6F5496872F65B7B6CAFE8510AC837DAF0522FCDC111C7EE69A8F307943378A924666274CA62A252BAB30F55D25C505B91A67676A891A5CA54B6A9D10T3K2L" TargetMode="External"/><Relationship Id="rId47" Type="http://schemas.openxmlformats.org/officeDocument/2006/relationships/hyperlink" Target="consultantplus://offline/ref=6F5496872F65B7B6CAFE8510AC837DAF0522FCDC191C74E291826D734B6E86904169785BA163292AAB30F65F2E9A00AC0B3F6B6995055FB957689CT1K8L" TargetMode="External"/><Relationship Id="rId7" Type="http://schemas.openxmlformats.org/officeDocument/2006/relationships/hyperlink" Target="consultantplus://offline/ref=6F5496872F65B7B6CAFE8510AC837DAF0522FCDC111C7EE69A8F307943378A924666274CA62A252BAB30F55F20C505B91A67676A891A5CA54B6A9D10T3K2L" TargetMode="External"/><Relationship Id="rId12" Type="http://schemas.openxmlformats.org/officeDocument/2006/relationships/hyperlink" Target="consultantplus://offline/ref=6F5496872F65B7B6CAFE8510AC837DAF0522FCDC191C74E291826D734B6E86904169785BA163292AAB30F55A2E9A00AC0B3F6B6995055FB957689CT1K8L" TargetMode="External"/><Relationship Id="rId17" Type="http://schemas.openxmlformats.org/officeDocument/2006/relationships/hyperlink" Target="consultantplus://offline/ref=6F5496872F65B7B6CAFE9B1DBAEF22AA012AA2D9121C7CB4CFDD362E1C678CC706262119E56E2B2FA93BA10E619B5CE95C2C6B6995065DA6T5KCL" TargetMode="External"/><Relationship Id="rId25" Type="http://schemas.openxmlformats.org/officeDocument/2006/relationships/hyperlink" Target="consultantplus://offline/ref=6F5496872F65B7B6CAFE8510AC837DAF0522FCDC111B72E39280307943378A924666274CA62A252BAB30F55C27C505B91A67676A891A5CA54B6A9D10T3K2L" TargetMode="External"/><Relationship Id="rId33" Type="http://schemas.openxmlformats.org/officeDocument/2006/relationships/hyperlink" Target="consultantplus://offline/ref=6F5496872F65B7B6CAFE8510AC837DAF0522FCDC111B73E6928B307943378A924666274CA62A252BAB30F55E22C505B91A67676A891A5CA54B6A9D10T3K2L" TargetMode="External"/><Relationship Id="rId38" Type="http://schemas.openxmlformats.org/officeDocument/2006/relationships/hyperlink" Target="consultantplus://offline/ref=6F5496872F65B7B6CAFE8510AC837DAF0522FCDC111B73E6928B307943378A924666274CA62A252BAB30F55D25C505B91A67676A891A5CA54B6A9D10T3K2L" TargetMode="External"/><Relationship Id="rId46" Type="http://schemas.openxmlformats.org/officeDocument/2006/relationships/hyperlink" Target="consultantplus://offline/ref=6F5496872F65B7B6CAFE8510AC837DAF0522FCDC111C7EE69A8F307943378A924666274CA62A252BAB30F55D25C505B91A67676A891A5CA54B6A9D10T3K2L" TargetMode="External"/><Relationship Id="rId2" Type="http://schemas.microsoft.com/office/2007/relationships/stylesWithEffects" Target="stylesWithEffects.xml"/><Relationship Id="rId16" Type="http://schemas.openxmlformats.org/officeDocument/2006/relationships/hyperlink" Target="consultantplus://offline/ref=6F5496872F65B7B6CAFE9B1DBAEF22AA012AA6D5161A7CB4CFDD362E1C678CC714267915E46C362BA92EF75F24TCK7L" TargetMode="External"/><Relationship Id="rId20" Type="http://schemas.openxmlformats.org/officeDocument/2006/relationships/hyperlink" Target="consultantplus://offline/ref=6F5496872F65B7B6CAFE9B1DBAEF22AA002BA0D519187CB4CFDD362E1C678CC706262119E56E2829AA3BA10E619B5CE95C2C6B6995065DA6T5KCL" TargetMode="External"/><Relationship Id="rId29" Type="http://schemas.openxmlformats.org/officeDocument/2006/relationships/hyperlink" Target="consultantplus://offline/ref=6F5496872F65B7B6CAFE8510AC837DAF0522FCDC111B73E6928B307943378A924666274CA62A252BAB30F55E27C505B91A67676A891A5CA54B6A9D10T3K2L" TargetMode="External"/><Relationship Id="rId41" Type="http://schemas.openxmlformats.org/officeDocument/2006/relationships/hyperlink" Target="consultantplus://offline/ref=6F5496872F65B7B6CAFE8510AC837DAF0522FCDC111C7EE69A8F307943378A924666274CA62A252BAB30F55E2CC505B91A67676A891A5CA54B6A9D10T3K2L" TargetMode="External"/><Relationship Id="rId1" Type="http://schemas.openxmlformats.org/officeDocument/2006/relationships/styles" Target="styles.xml"/><Relationship Id="rId6" Type="http://schemas.openxmlformats.org/officeDocument/2006/relationships/hyperlink" Target="consultantplus://offline/ref=6F5496872F65B7B6CAFE8510AC837DAF0522FCDC191C74E291826D734B6E86904169785BA163292AAB30F55A2E9A00AC0B3F6B6995055FB957689CT1K8L" TargetMode="External"/><Relationship Id="rId11" Type="http://schemas.openxmlformats.org/officeDocument/2006/relationships/hyperlink" Target="consultantplus://offline/ref=6F5496872F65B7B6CAFE8510AC837DAF0522FCDC111B72E39280307943378A924666274CA62A252BAB30F55C25C505B91A67676A891A5CA54B6A9D10T3K2L" TargetMode="External"/><Relationship Id="rId24" Type="http://schemas.openxmlformats.org/officeDocument/2006/relationships/hyperlink" Target="consultantplus://offline/ref=6F5496872F65B7B6CAFE8510AC837DAF0522FCDC111B72E39280307943378A924666274CA62A252BAB30F55C24C505B91A67676A891A5CA54B6A9D10T3K2L" TargetMode="External"/><Relationship Id="rId32" Type="http://schemas.openxmlformats.org/officeDocument/2006/relationships/hyperlink" Target="consultantplus://offline/ref=6F5496872F65B7B6CAFE8510AC837DAF0522FCDC111B73E6928B307943378A924666274CA62A252BAB30F55E23C505B91A67676A891A5CA54B6A9D10T3K2L" TargetMode="External"/><Relationship Id="rId37" Type="http://schemas.openxmlformats.org/officeDocument/2006/relationships/hyperlink" Target="consultantplus://offline/ref=6F5496872F65B7B6CAFE9B1DBAEF22AA0321A1D519197CB4CFDD362E1C678CC706262119E56E2829A33BA10E619B5CE95C2C6B6995065DA6T5KCL" TargetMode="External"/><Relationship Id="rId40" Type="http://schemas.openxmlformats.org/officeDocument/2006/relationships/hyperlink" Target="consultantplus://offline/ref=6F5496872F65B7B6CAFE8510AC837DAF0522FCDC111B73E6928B307943378A924666274CA62A252BAB30F55D27C505B91A67676A891A5CA54B6A9D10T3K2L" TargetMode="External"/><Relationship Id="rId45" Type="http://schemas.openxmlformats.org/officeDocument/2006/relationships/hyperlink" Target="consultantplus://offline/ref=6F5496872F65B7B6CAFE8510AC837DAF0522FCDC111C7EE69A8F307943378A924666274CA62A252BAB30F55D25C505B91A67676A891A5CA54B6A9D10T3K2L" TargetMode="External"/><Relationship Id="rId5" Type="http://schemas.openxmlformats.org/officeDocument/2006/relationships/hyperlink" Target="consultantplus://offline/ref=6F5496872F65B7B6CAFE8510AC837DAF0522FCDC111B72E39280307943378A924666274CA62A252BAB30F55C25C505B91A67676A891A5CA54B6A9D10T3K2L" TargetMode="External"/><Relationship Id="rId15" Type="http://schemas.openxmlformats.org/officeDocument/2006/relationships/hyperlink" Target="consultantplus://offline/ref=6F5496872F65B7B6CAFE8510AC837DAF0522FCDC111C7EE69A8F307943378A924666274CA62A252BAB30F55E26C505B91A67676A891A5CA54B6A9D10T3K2L" TargetMode="External"/><Relationship Id="rId23" Type="http://schemas.openxmlformats.org/officeDocument/2006/relationships/hyperlink" Target="consultantplus://offline/ref=6F5496872F65B7B6CAFE9B1DBAEF22AA012AA3D1181A7CB4CFDD362E1C678CC70626211DE06E2D21FF61B10A28CF53F65F3074698B05T5K4L" TargetMode="External"/><Relationship Id="rId28" Type="http://schemas.openxmlformats.org/officeDocument/2006/relationships/hyperlink" Target="consultantplus://offline/ref=6F5496872F65B7B6CAFE8510AC837DAF0522FCDC111B72E39280307943378A924666274CA62A252BAB30F55C21C505B91A67676A891A5CA54B6A9D10T3K2L" TargetMode="External"/><Relationship Id="rId36" Type="http://schemas.openxmlformats.org/officeDocument/2006/relationships/hyperlink" Target="consultantplus://offline/ref=6F5496872F65B7B6CAFE9B1DBAEF22AA0321A1D519197CB4CFDD362E1C678CC706262119E56E282BA93BA10E619B5CE95C2C6B6995065DA6T5KCL" TargetMode="External"/><Relationship Id="rId49" Type="http://schemas.openxmlformats.org/officeDocument/2006/relationships/theme" Target="theme/theme1.xml"/><Relationship Id="rId10" Type="http://schemas.openxmlformats.org/officeDocument/2006/relationships/hyperlink" Target="consultantplus://offline/ref=6F5496872F65B7B6CAFE9B1DBAEF22AA012BA3D4121D7CB4CFDD362E1C678CC706262119E56E2823AF3BA10E619B5CE95C2C6B6995065DA6T5KCL" TargetMode="External"/><Relationship Id="rId19" Type="http://schemas.openxmlformats.org/officeDocument/2006/relationships/hyperlink" Target="consultantplus://offline/ref=6F5496872F65B7B6CAFE9B1DBAEF22AA0021A4D815167CB4CFDD362E1C678CC714267915E46C362BA92EF75F24TCK7L" TargetMode="External"/><Relationship Id="rId31" Type="http://schemas.openxmlformats.org/officeDocument/2006/relationships/hyperlink" Target="consultantplus://offline/ref=6F5496872F65B7B6CAFE8510AC837DAF0522FCDC111B73E6928B307943378A924666274CA62A252BAB30F55E20C505B91A67676A891A5CA54B6A9D10T3K2L" TargetMode="External"/><Relationship Id="rId44" Type="http://schemas.openxmlformats.org/officeDocument/2006/relationships/hyperlink" Target="consultantplus://offline/ref=6F5496872F65B7B6CAFE8510AC837DAF0522FCDC191C74E291826D734B6E86904169785BA163292AAB30F45E2E9A00AC0B3F6B6995055FB957689CT1K8L" TargetMode="External"/><Relationship Id="rId4" Type="http://schemas.openxmlformats.org/officeDocument/2006/relationships/webSettings" Target="webSettings.xml"/><Relationship Id="rId9" Type="http://schemas.openxmlformats.org/officeDocument/2006/relationships/hyperlink" Target="consultantplus://offline/ref=6F5496872F65B7B6CAFE9B1DBAEF22AA012AA2D317187CB4CFDD362E1C678CC70626211AE36D237EFA74A05224CC4FE95C2C686B8AT0KDL" TargetMode="External"/><Relationship Id="rId14" Type="http://schemas.openxmlformats.org/officeDocument/2006/relationships/hyperlink" Target="consultantplus://offline/ref=6F5496872F65B7B6CAFE8510AC837DAF0522FCDC111B73E6928B307943378A924666274CA62A252BAB30F55F20C505B91A67676A891A5CA54B6A9D10T3K2L" TargetMode="External"/><Relationship Id="rId22" Type="http://schemas.openxmlformats.org/officeDocument/2006/relationships/hyperlink" Target="consultantplus://offline/ref=6F5496872F65B7B6CAFE9B1DBAEF22AA012BA3D4121D7CB4CFDD362E1C678CC70626211CE6657C7BEF65F85E27D050EA40306A6AT8K2L" TargetMode="External"/><Relationship Id="rId27" Type="http://schemas.openxmlformats.org/officeDocument/2006/relationships/hyperlink" Target="consultantplus://offline/ref=6F5496872F65B7B6CAFE8510AC837DAF0522FCDC111B72E39280307943378A924666274CA62A252BAB30F55C24C505B91A67676A891A5CA54B6A9D10T3K2L" TargetMode="External"/><Relationship Id="rId30" Type="http://schemas.openxmlformats.org/officeDocument/2006/relationships/hyperlink" Target="consultantplus://offline/ref=6F5496872F65B7B6CAFE8510AC837DAF0522FCDC111B73E6928B307943378A924666274CA62A252BAB30F55E21C505B91A67676A891A5CA54B6A9D10T3K2L" TargetMode="External"/><Relationship Id="rId35" Type="http://schemas.openxmlformats.org/officeDocument/2006/relationships/hyperlink" Target="consultantplus://offline/ref=6F5496872F65B7B6CAFE8510AC837DAF0522FCDC111B73E6928B307943378A924666274CA62A252BAB30F55E2CC505B91A67676A891A5CA54B6A9D10T3K2L" TargetMode="External"/><Relationship Id="rId43" Type="http://schemas.openxmlformats.org/officeDocument/2006/relationships/hyperlink" Target="consultantplus://offline/ref=6F5496872F65B7B6CAFE8510AC837DAF0522FCDC111C7EE69A8F307943378A924666274CA62A252BAB30F55D25C505B91A67676A891A5CA54B6A9D10T3K2L" TargetMode="External"/><Relationship Id="rId48" Type="http://schemas.openxmlformats.org/officeDocument/2006/relationships/fontTable" Target="fontTable.xml"/><Relationship Id="rId8" Type="http://schemas.openxmlformats.org/officeDocument/2006/relationships/hyperlink" Target="consultantplus://offline/ref=6F5496872F65B7B6CAFE8510AC837DAF0522FCDC111B73E6928B307943378A924666274CA62A252BAB30F55F20C505B91A67676A891A5CA54B6A9D10T3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8756</Words>
  <Characters>49911</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2019-12-12T11:10:00Z</dcterms:created>
  <dcterms:modified xsi:type="dcterms:W3CDTF">2019-12-12T11:11:00Z</dcterms:modified>
</cp:coreProperties>
</file>