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0" w:rsidRDefault="00444040">
      <w:pPr>
        <w:pStyle w:val="ConsPlusTitle"/>
        <w:jc w:val="center"/>
        <w:outlineLvl w:val="0"/>
      </w:pPr>
      <w:r>
        <w:t>АДМИНИСТРАЦИЯ ГОРОДА АРЗАМАСА</w:t>
      </w:r>
    </w:p>
    <w:p w:rsidR="00444040" w:rsidRDefault="00444040">
      <w:pPr>
        <w:pStyle w:val="ConsPlusTitle"/>
        <w:jc w:val="center"/>
      </w:pPr>
    </w:p>
    <w:p w:rsidR="00444040" w:rsidRDefault="00444040">
      <w:pPr>
        <w:pStyle w:val="ConsPlusTitle"/>
        <w:jc w:val="center"/>
      </w:pPr>
      <w:bookmarkStart w:id="0" w:name="_GoBack"/>
      <w:r>
        <w:t>ПОСТАНОВЛЕНИЕ</w:t>
      </w:r>
    </w:p>
    <w:p w:rsidR="00444040" w:rsidRDefault="00444040">
      <w:pPr>
        <w:pStyle w:val="ConsPlusTitle"/>
        <w:jc w:val="center"/>
      </w:pPr>
      <w:r>
        <w:t>от 30 мая 2016 г. N 536</w:t>
      </w:r>
    </w:p>
    <w:p w:rsidR="00444040" w:rsidRDefault="00444040">
      <w:pPr>
        <w:pStyle w:val="ConsPlusTitle"/>
        <w:jc w:val="center"/>
      </w:pPr>
    </w:p>
    <w:p w:rsidR="00444040" w:rsidRDefault="00444040">
      <w:pPr>
        <w:pStyle w:val="ConsPlusTitle"/>
        <w:jc w:val="center"/>
      </w:pPr>
      <w:r>
        <w:t>ОБ УТВЕРЖДЕНИИ АДМИНИСТРАТИВНОГО РЕГЛАМЕНТА ПРЕДОСТАВЛЕНИЯ</w:t>
      </w:r>
    </w:p>
    <w:p w:rsidR="00444040" w:rsidRDefault="00444040">
      <w:pPr>
        <w:pStyle w:val="ConsPlusTitle"/>
        <w:jc w:val="center"/>
      </w:pPr>
      <w:r>
        <w:t>ГОСУДАРСТВЕННОЙ УСЛУГИ "ВЫПЛАТА ВОЗМЕЩЕНИЯ ЧАСТИ РАСХОДОВ</w:t>
      </w:r>
    </w:p>
    <w:p w:rsidR="00444040" w:rsidRDefault="00444040">
      <w:pPr>
        <w:pStyle w:val="ConsPlusTitle"/>
        <w:jc w:val="center"/>
      </w:pPr>
      <w:r>
        <w:t>ПО ПРИОБРЕТЕНИЮ ПУТЕВОК В ДЕТСКИЕ САНАТОРИИ,</w:t>
      </w:r>
    </w:p>
    <w:p w:rsidR="00444040" w:rsidRDefault="00444040">
      <w:pPr>
        <w:pStyle w:val="ConsPlusTitle"/>
        <w:jc w:val="center"/>
      </w:pPr>
      <w:r>
        <w:t>САНАТОРНО-ОЗДОРОВИТЕЛЬНЫЕ ЦЕНТРЫ (ЛАГЕРЯ) КРУГЛОГОДИЧНОГО</w:t>
      </w:r>
    </w:p>
    <w:p w:rsidR="00444040" w:rsidRDefault="00444040">
      <w:pPr>
        <w:pStyle w:val="ConsPlusTitle"/>
        <w:jc w:val="center"/>
      </w:pPr>
      <w:r>
        <w:t>ДЕЙСТВИЯ И ИНЫЕ ОРГАНИЗАЦИИ, ОСУЩЕСТВЛЯЮЩИЕ</w:t>
      </w:r>
    </w:p>
    <w:p w:rsidR="00444040" w:rsidRDefault="00444040">
      <w:pPr>
        <w:pStyle w:val="ConsPlusTitle"/>
        <w:jc w:val="center"/>
      </w:pPr>
      <w:r>
        <w:t xml:space="preserve">САНАТОРНО-КУРОРТНОЕ ЛЕЧЕНИЕ ДЕТЕЙ В СООТВЕТСТВИИ С </w:t>
      </w:r>
      <w:proofErr w:type="gramStart"/>
      <w:r>
        <w:t>ИМЕЮЩЕЙСЯ</w:t>
      </w:r>
      <w:proofErr w:type="gramEnd"/>
    </w:p>
    <w:p w:rsidR="00444040" w:rsidRDefault="00444040">
      <w:pPr>
        <w:pStyle w:val="ConsPlusTitle"/>
        <w:jc w:val="center"/>
      </w:pPr>
      <w:r>
        <w:t>ЛИЦЕНЗИЕЙ, ИНЫЕ ОРГАНИЗАЦИИ, ОСУЩЕСТВЛЯЮЩИЕ</w:t>
      </w:r>
    </w:p>
    <w:p w:rsidR="00444040" w:rsidRDefault="00444040">
      <w:pPr>
        <w:pStyle w:val="ConsPlusTitle"/>
        <w:jc w:val="center"/>
      </w:pPr>
      <w:r>
        <w:t xml:space="preserve">САНАТОРНО-КУРОРТНУЮ ПОМОЩЬ ДЕТЯМ В СООТВЕТСТВИИ С </w:t>
      </w:r>
      <w:proofErr w:type="gramStart"/>
      <w:r>
        <w:t>ИМЕЮЩЕЙСЯ</w:t>
      </w:r>
      <w:proofErr w:type="gramEnd"/>
    </w:p>
    <w:p w:rsidR="00444040" w:rsidRDefault="00444040">
      <w:pPr>
        <w:pStyle w:val="ConsPlusTitle"/>
        <w:jc w:val="center"/>
      </w:pPr>
      <w:r>
        <w:t>ЛИЦЕНЗИЕЙ, РАСПОЛОЖЕННЫЕ НА ТЕРРИТОРИИ РОССИЙСКОЙ ФЕДЕРАЦИИ"</w:t>
      </w:r>
      <w:bookmarkEnd w:id="0"/>
    </w:p>
    <w:p w:rsidR="00444040" w:rsidRDefault="00444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040">
        <w:trPr>
          <w:jc w:val="center"/>
        </w:trPr>
        <w:tc>
          <w:tcPr>
            <w:tcW w:w="9294" w:type="dxa"/>
            <w:tcBorders>
              <w:top w:val="nil"/>
              <w:left w:val="single" w:sz="24" w:space="0" w:color="CED3F1"/>
              <w:bottom w:val="nil"/>
              <w:right w:val="single" w:sz="24" w:space="0" w:color="F4F3F8"/>
            </w:tcBorders>
            <w:shd w:val="clear" w:color="auto" w:fill="F4F3F8"/>
          </w:tcPr>
          <w:p w:rsidR="00444040" w:rsidRDefault="00444040">
            <w:pPr>
              <w:pStyle w:val="ConsPlusNormal"/>
              <w:jc w:val="center"/>
            </w:pPr>
            <w:r>
              <w:rPr>
                <w:color w:val="392C69"/>
              </w:rPr>
              <w:t>Список изменяющих документов</w:t>
            </w:r>
          </w:p>
          <w:p w:rsidR="00444040" w:rsidRDefault="00444040">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444040" w:rsidRDefault="00444040">
            <w:pPr>
              <w:pStyle w:val="ConsPlusNormal"/>
              <w:jc w:val="center"/>
            </w:pPr>
            <w:r>
              <w:rPr>
                <w:color w:val="392C69"/>
              </w:rPr>
              <w:t>от 14.09.2016 N 1106)</w:t>
            </w:r>
          </w:p>
        </w:tc>
      </w:tr>
    </w:tbl>
    <w:p w:rsidR="00444040" w:rsidRDefault="00444040">
      <w:pPr>
        <w:pStyle w:val="ConsPlusNormal"/>
        <w:ind w:firstLine="540"/>
        <w:jc w:val="both"/>
      </w:pPr>
    </w:p>
    <w:p w:rsidR="00444040" w:rsidRDefault="00444040">
      <w:pPr>
        <w:pStyle w:val="ConsPlusNormal"/>
        <w:ind w:firstLine="540"/>
        <w:jc w:val="both"/>
      </w:pPr>
      <w:r>
        <w:t xml:space="preserve">В целях повышения качества исполнения и доступности государственной услуги,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w:t>
      </w:r>
      <w:hyperlink r:id="rId7" w:history="1">
        <w:r>
          <w:rPr>
            <w:color w:val="0000FF"/>
          </w:rPr>
          <w:t>постановлением</w:t>
        </w:r>
      </w:hyperlink>
      <w:r>
        <w:t xml:space="preserve"> Правительства Нижегородской области от 25.03.2009 N 149 "Об организации отдыха, оздоровления и занятости детей и молодежи Нижегородской области":</w:t>
      </w:r>
    </w:p>
    <w:p w:rsidR="00444040" w:rsidRDefault="00444040">
      <w:pPr>
        <w:pStyle w:val="ConsPlusNormal"/>
        <w:spacing w:before="220"/>
        <w:ind w:firstLine="540"/>
        <w:jc w:val="both"/>
      </w:pPr>
      <w:r>
        <w:t xml:space="preserve">1. </w:t>
      </w:r>
      <w:proofErr w:type="gramStart"/>
      <w:r>
        <w:t xml:space="preserve">Утвердить прилагаемый административный </w:t>
      </w:r>
      <w:hyperlink w:anchor="P37" w:history="1">
        <w:r>
          <w:rPr>
            <w:color w:val="0000FF"/>
          </w:rPr>
          <w:t>регламент</w:t>
        </w:r>
      </w:hyperlink>
      <w:r>
        <w:t xml:space="preserve"> предоставления администрацией города Арзамаса муниципальной услуги "Выплата возмещения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roofErr w:type="gramEnd"/>
    </w:p>
    <w:p w:rsidR="00444040" w:rsidRDefault="00444040">
      <w:pPr>
        <w:pStyle w:val="ConsPlusNormal"/>
        <w:spacing w:before="220"/>
        <w:ind w:firstLine="540"/>
        <w:jc w:val="both"/>
      </w:pPr>
      <w:r>
        <w:t>2. Департаменту по информационному обеспечению и связям с общественностью администрации города Арзамаса (</w:t>
      </w:r>
      <w:proofErr w:type="spellStart"/>
      <w:r>
        <w:t>Лабзина</w:t>
      </w:r>
      <w:proofErr w:type="spellEnd"/>
      <w:r>
        <w:t xml:space="preserve"> О.Н.) обеспечить опубликование настоящего постановления в официальных средствах массовой информации.</w:t>
      </w:r>
    </w:p>
    <w:p w:rsidR="00444040" w:rsidRDefault="00444040">
      <w:pPr>
        <w:pStyle w:val="ConsPlusNormal"/>
        <w:spacing w:before="220"/>
        <w:ind w:firstLine="540"/>
        <w:jc w:val="both"/>
      </w:pPr>
      <w:r>
        <w:t>3. Настоящее постановление вступает в законную силу со дня его опубликования.</w:t>
      </w:r>
    </w:p>
    <w:p w:rsidR="00444040" w:rsidRDefault="00444040">
      <w:pPr>
        <w:pStyle w:val="ConsPlusNormal"/>
        <w:spacing w:before="220"/>
        <w:ind w:firstLine="540"/>
        <w:jc w:val="both"/>
      </w:pPr>
      <w:r>
        <w:t xml:space="preserve">4. Контроль за исполнением настоящего постановления возложить на директора </w:t>
      </w:r>
      <w:proofErr w:type="gramStart"/>
      <w:r>
        <w:t>департамента образования администрации города Арзамаса</w:t>
      </w:r>
      <w:proofErr w:type="gramEnd"/>
      <w:r>
        <w:t xml:space="preserve"> С.Н. Шевелева.</w:t>
      </w:r>
    </w:p>
    <w:p w:rsidR="00444040" w:rsidRDefault="00444040">
      <w:pPr>
        <w:pStyle w:val="ConsPlusNormal"/>
        <w:ind w:firstLine="540"/>
        <w:jc w:val="both"/>
      </w:pPr>
    </w:p>
    <w:p w:rsidR="00444040" w:rsidRDefault="00444040">
      <w:pPr>
        <w:pStyle w:val="ConsPlusNormal"/>
        <w:jc w:val="right"/>
      </w:pPr>
      <w:r>
        <w:t>Глава администрации города Арзамаса</w:t>
      </w:r>
    </w:p>
    <w:p w:rsidR="00444040" w:rsidRDefault="00444040">
      <w:pPr>
        <w:pStyle w:val="ConsPlusNormal"/>
        <w:jc w:val="right"/>
      </w:pPr>
      <w:r>
        <w:t>И.В.КИСЕЛЕВ</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0"/>
      </w:pPr>
      <w:r>
        <w:t>Утвержден</w:t>
      </w:r>
    </w:p>
    <w:p w:rsidR="00444040" w:rsidRDefault="00444040">
      <w:pPr>
        <w:pStyle w:val="ConsPlusNormal"/>
        <w:jc w:val="right"/>
      </w:pPr>
      <w:r>
        <w:t>постановлением администрации</w:t>
      </w:r>
    </w:p>
    <w:p w:rsidR="00444040" w:rsidRDefault="00444040">
      <w:pPr>
        <w:pStyle w:val="ConsPlusNormal"/>
        <w:jc w:val="right"/>
      </w:pPr>
      <w:r>
        <w:t>города Арзамаса</w:t>
      </w:r>
    </w:p>
    <w:p w:rsidR="00444040" w:rsidRDefault="00444040">
      <w:pPr>
        <w:pStyle w:val="ConsPlusNormal"/>
        <w:jc w:val="right"/>
      </w:pPr>
      <w:r>
        <w:t>от 30.05.2016 N 536</w:t>
      </w:r>
    </w:p>
    <w:p w:rsidR="00444040" w:rsidRDefault="00444040">
      <w:pPr>
        <w:pStyle w:val="ConsPlusNormal"/>
        <w:ind w:firstLine="540"/>
        <w:jc w:val="both"/>
      </w:pPr>
    </w:p>
    <w:p w:rsidR="00444040" w:rsidRDefault="00444040">
      <w:pPr>
        <w:pStyle w:val="ConsPlusTitle"/>
        <w:jc w:val="center"/>
      </w:pPr>
      <w:bookmarkStart w:id="1" w:name="P37"/>
      <w:bookmarkEnd w:id="1"/>
      <w:r>
        <w:t>АДМИНИСТРАТИВНЫЙ РЕГЛАМЕНТ</w:t>
      </w:r>
    </w:p>
    <w:p w:rsidR="00444040" w:rsidRDefault="00444040">
      <w:pPr>
        <w:pStyle w:val="ConsPlusTitle"/>
        <w:jc w:val="center"/>
      </w:pPr>
      <w:r>
        <w:t>ПРЕДОСТАВЛЕНИЯ ГОСУДАРСТВЕННОЙ УСЛУГИ "ВЫПЛАТА ВОЗМЕЩЕНИЯ</w:t>
      </w:r>
    </w:p>
    <w:p w:rsidR="00444040" w:rsidRDefault="00444040">
      <w:pPr>
        <w:pStyle w:val="ConsPlusTitle"/>
        <w:jc w:val="center"/>
      </w:pPr>
      <w:r>
        <w:t>ЧАСТИ РАСХОДОВ ПО ПРИОБРЕТЕНИЮ ПУТЕВОК В ДЕТСКИЕ САНАТОРИИ,</w:t>
      </w:r>
    </w:p>
    <w:p w:rsidR="00444040" w:rsidRDefault="00444040">
      <w:pPr>
        <w:pStyle w:val="ConsPlusTitle"/>
        <w:jc w:val="center"/>
      </w:pPr>
      <w:r>
        <w:t>САНАТОРНО-ОЗДОРОВИТЕЛЬНЫЕ ЦЕНТРЫ (ЛАГЕРЯ) КРУГЛОГОДИЧНОГО</w:t>
      </w:r>
    </w:p>
    <w:p w:rsidR="00444040" w:rsidRDefault="00444040">
      <w:pPr>
        <w:pStyle w:val="ConsPlusTitle"/>
        <w:jc w:val="center"/>
      </w:pPr>
      <w:r>
        <w:t>ДЕЙСТВИЯ И ИНЫЕ ОРГАНИЗАЦИИ, ОСУЩЕСТВЛЯЮЩИЕ</w:t>
      </w:r>
    </w:p>
    <w:p w:rsidR="00444040" w:rsidRDefault="00444040">
      <w:pPr>
        <w:pStyle w:val="ConsPlusTitle"/>
        <w:jc w:val="center"/>
      </w:pPr>
      <w:r>
        <w:t xml:space="preserve">САНАТОРНО-КУРОРТНОЕ ЛЕЧЕНИЕ ДЕТЕЙ В СООТВЕТСТВИИ С </w:t>
      </w:r>
      <w:proofErr w:type="gramStart"/>
      <w:r>
        <w:t>ИМЕЮЩЕЙСЯ</w:t>
      </w:r>
      <w:proofErr w:type="gramEnd"/>
    </w:p>
    <w:p w:rsidR="00444040" w:rsidRDefault="00444040">
      <w:pPr>
        <w:pStyle w:val="ConsPlusTitle"/>
        <w:jc w:val="center"/>
      </w:pPr>
      <w:r>
        <w:t>ЛИЦЕНЗИЕЙ, ИНЫЕ ОРГАНИЗАЦИИ, ОСУЩЕСТВЛЯЮЩИЕ</w:t>
      </w:r>
    </w:p>
    <w:p w:rsidR="00444040" w:rsidRDefault="00444040">
      <w:pPr>
        <w:pStyle w:val="ConsPlusTitle"/>
        <w:jc w:val="center"/>
      </w:pPr>
      <w:r>
        <w:t xml:space="preserve">САНАТОРНО-КУРОРТНУЮ ПОМОЩЬ ДЕТЯМ В СООТВЕТСТВИИ С </w:t>
      </w:r>
      <w:proofErr w:type="gramStart"/>
      <w:r>
        <w:t>ИМЕЮЩЕЙСЯ</w:t>
      </w:r>
      <w:proofErr w:type="gramEnd"/>
    </w:p>
    <w:p w:rsidR="00444040" w:rsidRDefault="00444040">
      <w:pPr>
        <w:pStyle w:val="ConsPlusTitle"/>
        <w:jc w:val="center"/>
      </w:pPr>
      <w:r>
        <w:t>ЛИЦЕНЗИЕЙ, РАСПОЛОЖЕННЫЕ НА ТЕРРИТОРИИ РОССИЙСКОЙ ФЕДЕРАЦИИ"</w:t>
      </w:r>
    </w:p>
    <w:p w:rsidR="00444040" w:rsidRDefault="00444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040">
        <w:trPr>
          <w:jc w:val="center"/>
        </w:trPr>
        <w:tc>
          <w:tcPr>
            <w:tcW w:w="9294" w:type="dxa"/>
            <w:tcBorders>
              <w:top w:val="nil"/>
              <w:left w:val="single" w:sz="24" w:space="0" w:color="CED3F1"/>
              <w:bottom w:val="nil"/>
              <w:right w:val="single" w:sz="24" w:space="0" w:color="F4F3F8"/>
            </w:tcBorders>
            <w:shd w:val="clear" w:color="auto" w:fill="F4F3F8"/>
          </w:tcPr>
          <w:p w:rsidR="00444040" w:rsidRDefault="00444040">
            <w:pPr>
              <w:pStyle w:val="ConsPlusNormal"/>
              <w:jc w:val="center"/>
            </w:pPr>
            <w:r>
              <w:rPr>
                <w:color w:val="392C69"/>
              </w:rPr>
              <w:t>Список изменяющих документов</w:t>
            </w:r>
          </w:p>
          <w:p w:rsidR="00444040" w:rsidRDefault="00444040">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администрации г. Арзамаса Нижегородской области</w:t>
            </w:r>
            <w:proofErr w:type="gramEnd"/>
          </w:p>
          <w:p w:rsidR="00444040" w:rsidRDefault="00444040">
            <w:pPr>
              <w:pStyle w:val="ConsPlusNormal"/>
              <w:jc w:val="center"/>
            </w:pPr>
            <w:r>
              <w:rPr>
                <w:color w:val="392C69"/>
              </w:rPr>
              <w:t>от 14.09.2016 N 1106)</w:t>
            </w:r>
          </w:p>
        </w:tc>
      </w:tr>
    </w:tbl>
    <w:p w:rsidR="00444040" w:rsidRDefault="00444040">
      <w:pPr>
        <w:pStyle w:val="ConsPlusNormal"/>
        <w:ind w:firstLine="540"/>
        <w:jc w:val="both"/>
      </w:pPr>
    </w:p>
    <w:p w:rsidR="00444040" w:rsidRDefault="00444040">
      <w:pPr>
        <w:pStyle w:val="ConsPlusNormal"/>
        <w:jc w:val="center"/>
        <w:outlineLvl w:val="1"/>
      </w:pPr>
      <w:r>
        <w:t>I. ОБЩИЕ ПОЛОЖЕНИЯ</w:t>
      </w:r>
    </w:p>
    <w:p w:rsidR="00444040" w:rsidRDefault="00444040">
      <w:pPr>
        <w:pStyle w:val="ConsPlusNormal"/>
        <w:ind w:firstLine="540"/>
        <w:jc w:val="both"/>
      </w:pPr>
    </w:p>
    <w:p w:rsidR="00444040" w:rsidRDefault="00444040">
      <w:pPr>
        <w:pStyle w:val="ConsPlusNormal"/>
        <w:jc w:val="center"/>
        <w:outlineLvl w:val="2"/>
      </w:pPr>
      <w:r>
        <w:t>1. Предмет регулирования</w:t>
      </w:r>
    </w:p>
    <w:p w:rsidR="00444040" w:rsidRDefault="00444040">
      <w:pPr>
        <w:pStyle w:val="ConsPlusNormal"/>
        <w:ind w:firstLine="540"/>
        <w:jc w:val="both"/>
      </w:pPr>
    </w:p>
    <w:p w:rsidR="00444040" w:rsidRDefault="00444040">
      <w:pPr>
        <w:pStyle w:val="ConsPlusNormal"/>
        <w:ind w:firstLine="540"/>
        <w:jc w:val="both"/>
      </w:pPr>
      <w:proofErr w:type="gramStart"/>
      <w:r>
        <w:t>Административный регламент предоставления государственной услуги "Выплата возмещения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(далее - Регламент) разработан в целях повышения качества оказания и доступности предоставления родителям</w:t>
      </w:r>
      <w:proofErr w:type="gramEnd"/>
      <w:r>
        <w:t xml:space="preserve"> (</w:t>
      </w:r>
      <w:proofErr w:type="gramStart"/>
      <w:r>
        <w:t>законным представителям), имеющим детей, нуждающихся в санаторно-курортном лечении по медицинским показаниям, в возрасте от 6 лет 6 месяцев до 15 лет включительно, и предприятиям, учреждениям, организациям (далее - заявители) администрацией города Арзамаса государственной услуги "Выплата возмещения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w:t>
      </w:r>
      <w:proofErr w:type="gramEnd"/>
      <w:r>
        <w:t xml:space="preserve">, </w:t>
      </w:r>
      <w:proofErr w:type="gramStart"/>
      <w:r>
        <w:t>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(далее - государственная услуга), определяет сроки и последовательность административных процедур и действий при предоставлении указанной государственной услуги департаментом образования администрации города Арзамаса (далее - департамент образования), муниципальным казенным учреждением "Центр экономического планирования и финансирования образовательных организаций" города Арзамаса (далее - МКУ "</w:t>
      </w:r>
      <w:proofErr w:type="spellStart"/>
      <w:r>
        <w:t>ЦЭПиФОО</w:t>
      </w:r>
      <w:proofErr w:type="spellEnd"/>
      <w:r>
        <w:t>"), а также взаимодействие департамента образования</w:t>
      </w:r>
      <w:proofErr w:type="gramEnd"/>
      <w:r>
        <w:t xml:space="preserve"> и МКУ "</w:t>
      </w:r>
      <w:proofErr w:type="spellStart"/>
      <w:r>
        <w:t>ЦЭПиФОО</w:t>
      </w:r>
      <w:proofErr w:type="spellEnd"/>
      <w:r>
        <w:t>" с заявителями.</w:t>
      </w:r>
    </w:p>
    <w:p w:rsidR="00444040" w:rsidRDefault="00444040">
      <w:pPr>
        <w:pStyle w:val="ConsPlusNormal"/>
        <w:ind w:firstLine="540"/>
        <w:jc w:val="both"/>
      </w:pPr>
    </w:p>
    <w:p w:rsidR="00444040" w:rsidRDefault="00444040">
      <w:pPr>
        <w:pStyle w:val="ConsPlusNormal"/>
        <w:jc w:val="center"/>
        <w:outlineLvl w:val="2"/>
      </w:pPr>
      <w:bookmarkStart w:id="2" w:name="P56"/>
      <w:bookmarkEnd w:id="2"/>
      <w:r>
        <w:t>2. Круг заявителей</w:t>
      </w:r>
    </w:p>
    <w:p w:rsidR="00444040" w:rsidRDefault="00444040">
      <w:pPr>
        <w:pStyle w:val="ConsPlusNormal"/>
        <w:ind w:firstLine="540"/>
        <w:jc w:val="both"/>
      </w:pPr>
    </w:p>
    <w:p w:rsidR="00444040" w:rsidRDefault="00444040">
      <w:pPr>
        <w:pStyle w:val="ConsPlusNormal"/>
        <w:ind w:firstLine="540"/>
        <w:jc w:val="both"/>
      </w:pPr>
      <w:r>
        <w:t>Заявителями на предоставление государственной услуги являются:</w:t>
      </w:r>
    </w:p>
    <w:p w:rsidR="00444040" w:rsidRDefault="00444040">
      <w:pPr>
        <w:pStyle w:val="ConsPlusNormal"/>
        <w:spacing w:before="220"/>
        <w:ind w:firstLine="540"/>
        <w:jc w:val="both"/>
      </w:pPr>
      <w:proofErr w:type="gramStart"/>
      <w:r>
        <w:t>- граждане (родители, законные представители), имеющие детей, обучающихся в общеобразовательных организациях города Арзамаса Нижегородской области (включая обучающихся в специальных (коррекционных) общеобразовательных школах, начальных школах - детских садах), нуждающихся в санаторно-курортном лечении по медицинским показаниям, в возрасте от 6 лет 6 месяцев до 15 лет включительно (далее - заявитель).</w:t>
      </w:r>
      <w:proofErr w:type="gramEnd"/>
    </w:p>
    <w:p w:rsidR="00444040" w:rsidRDefault="00444040">
      <w:pPr>
        <w:pStyle w:val="ConsPlusNormal"/>
        <w:ind w:firstLine="540"/>
        <w:jc w:val="both"/>
      </w:pPr>
    </w:p>
    <w:p w:rsidR="00444040" w:rsidRDefault="00444040">
      <w:pPr>
        <w:pStyle w:val="ConsPlusNormal"/>
        <w:jc w:val="center"/>
        <w:outlineLvl w:val="2"/>
      </w:pPr>
      <w:r>
        <w:t>3. Требования к порядку информирования о предоставлении</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3.1. Информирование о предоставлении государственной услуги осуществляется департаментом образования и МКУ "</w:t>
      </w:r>
      <w:proofErr w:type="spellStart"/>
      <w:r>
        <w:t>ЦЭПиФОО</w:t>
      </w:r>
      <w:proofErr w:type="spellEnd"/>
      <w:r>
        <w:t>".</w:t>
      </w:r>
    </w:p>
    <w:p w:rsidR="00444040" w:rsidRDefault="00444040">
      <w:pPr>
        <w:pStyle w:val="ConsPlusNormal"/>
        <w:spacing w:before="220"/>
        <w:ind w:firstLine="540"/>
        <w:jc w:val="both"/>
      </w:pPr>
      <w:r>
        <w:t>- Местонахождение и график работы департамента образования:</w:t>
      </w:r>
    </w:p>
    <w:p w:rsidR="00444040" w:rsidRDefault="00444040">
      <w:pPr>
        <w:pStyle w:val="ConsPlusNormal"/>
        <w:spacing w:before="220"/>
        <w:ind w:firstLine="540"/>
        <w:jc w:val="both"/>
      </w:pPr>
      <w:r>
        <w:t xml:space="preserve">607224, Нижегородская область, г. Арзамас, ул. Советская, д. 10, </w:t>
      </w:r>
      <w:proofErr w:type="spellStart"/>
      <w:r>
        <w:t>каб</w:t>
      </w:r>
      <w:proofErr w:type="spellEnd"/>
      <w:r>
        <w:t>. 37.</w:t>
      </w:r>
    </w:p>
    <w:p w:rsidR="00444040" w:rsidRDefault="00444040">
      <w:pPr>
        <w:pStyle w:val="ConsPlusNormal"/>
        <w:spacing w:before="220"/>
        <w:ind w:firstLine="540"/>
        <w:jc w:val="both"/>
      </w:pPr>
      <w:r>
        <w:t>График работы:</w:t>
      </w:r>
    </w:p>
    <w:p w:rsidR="00444040" w:rsidRDefault="00444040">
      <w:pPr>
        <w:pStyle w:val="ConsPlusNormal"/>
        <w:spacing w:before="220"/>
        <w:ind w:firstLine="540"/>
        <w:jc w:val="both"/>
      </w:pPr>
      <w:r>
        <w:t>понедельник - пятница: с 08.00 до 17.00, обед: с 12.00 до 13.00;</w:t>
      </w:r>
    </w:p>
    <w:p w:rsidR="00444040" w:rsidRDefault="00444040">
      <w:pPr>
        <w:pStyle w:val="ConsPlusNormal"/>
        <w:spacing w:before="220"/>
        <w:ind w:firstLine="540"/>
        <w:jc w:val="both"/>
      </w:pPr>
      <w:r>
        <w:t>в предпраздничные дни: с 08.00 до 16.00, обед: с 12.00 до 13.00;</w:t>
      </w:r>
    </w:p>
    <w:p w:rsidR="00444040" w:rsidRDefault="00444040">
      <w:pPr>
        <w:pStyle w:val="ConsPlusNormal"/>
        <w:spacing w:before="220"/>
        <w:ind w:firstLine="540"/>
        <w:jc w:val="both"/>
      </w:pPr>
      <w:r>
        <w:t>суббота, воскресенье, праздничные дни - выходные дни.</w:t>
      </w:r>
    </w:p>
    <w:p w:rsidR="00444040" w:rsidRDefault="00444040">
      <w:pPr>
        <w:pStyle w:val="ConsPlusNormal"/>
        <w:spacing w:before="220"/>
        <w:ind w:firstLine="540"/>
        <w:jc w:val="both"/>
      </w:pPr>
      <w:r>
        <w:t>Телефоны для справок: 8(83147) 7-05-72.</w:t>
      </w:r>
    </w:p>
    <w:p w:rsidR="00444040" w:rsidRDefault="00444040">
      <w:pPr>
        <w:pStyle w:val="ConsPlusNormal"/>
        <w:spacing w:before="220"/>
        <w:ind w:firstLine="540"/>
        <w:jc w:val="both"/>
      </w:pPr>
      <w:r>
        <w:t>Адрес официального сайта администрации города Арзамаса в сети Интернет, содержащего информацию о предоставлении муниципальной услуги:</w:t>
      </w:r>
    </w:p>
    <w:p w:rsidR="00444040" w:rsidRDefault="00444040">
      <w:pPr>
        <w:pStyle w:val="ConsPlusNormal"/>
        <w:spacing w:before="220"/>
        <w:ind w:firstLine="540"/>
        <w:jc w:val="both"/>
      </w:pPr>
      <w:r>
        <w:t>http://www.arzamas.org/.</w:t>
      </w:r>
    </w:p>
    <w:p w:rsidR="00444040" w:rsidRDefault="00444040">
      <w:pPr>
        <w:pStyle w:val="ConsPlusNormal"/>
        <w:spacing w:before="220"/>
        <w:ind w:firstLine="540"/>
        <w:jc w:val="both"/>
      </w:pPr>
      <w:r>
        <w:t>Адрес электронной почты департамента образования:</w:t>
      </w:r>
    </w:p>
    <w:p w:rsidR="00444040" w:rsidRPr="00444040" w:rsidRDefault="00444040">
      <w:pPr>
        <w:pStyle w:val="ConsPlusNormal"/>
        <w:spacing w:before="220"/>
        <w:ind w:firstLine="540"/>
        <w:jc w:val="both"/>
        <w:rPr>
          <w:lang w:val="en-US"/>
        </w:rPr>
      </w:pPr>
      <w:proofErr w:type="gramStart"/>
      <w:r w:rsidRPr="00444040">
        <w:rPr>
          <w:lang w:val="en-US"/>
        </w:rPr>
        <w:t>e-mail</w:t>
      </w:r>
      <w:proofErr w:type="gramEnd"/>
      <w:r w:rsidRPr="00444040">
        <w:rPr>
          <w:lang w:val="en-US"/>
        </w:rPr>
        <w:t>: doin-arzamas@yandex.ru.</w:t>
      </w:r>
    </w:p>
    <w:p w:rsidR="00444040" w:rsidRDefault="00444040">
      <w:pPr>
        <w:pStyle w:val="ConsPlusNormal"/>
        <w:spacing w:before="220"/>
        <w:ind w:firstLine="540"/>
        <w:jc w:val="both"/>
      </w:pPr>
      <w:r>
        <w:t>- Местонахождение и график работы МКУ "</w:t>
      </w:r>
      <w:proofErr w:type="spellStart"/>
      <w:r>
        <w:t>ЦЭПиФОО</w:t>
      </w:r>
      <w:proofErr w:type="spellEnd"/>
      <w:r>
        <w:t>":</w:t>
      </w:r>
    </w:p>
    <w:p w:rsidR="00444040" w:rsidRDefault="00444040">
      <w:pPr>
        <w:pStyle w:val="ConsPlusNormal"/>
        <w:spacing w:before="220"/>
        <w:ind w:firstLine="540"/>
        <w:jc w:val="both"/>
      </w:pPr>
      <w:r>
        <w:t xml:space="preserve">607224, Нижегородская область, г. Арзамас, ул. Советская, д. 10, </w:t>
      </w:r>
      <w:proofErr w:type="spellStart"/>
      <w:r>
        <w:t>каб</w:t>
      </w:r>
      <w:proofErr w:type="spellEnd"/>
      <w:r>
        <w:t>. 37.</w:t>
      </w:r>
    </w:p>
    <w:p w:rsidR="00444040" w:rsidRDefault="00444040">
      <w:pPr>
        <w:pStyle w:val="ConsPlusNormal"/>
        <w:spacing w:before="220"/>
        <w:ind w:firstLine="540"/>
        <w:jc w:val="both"/>
      </w:pPr>
      <w:r>
        <w:t>График работы:</w:t>
      </w:r>
    </w:p>
    <w:p w:rsidR="00444040" w:rsidRDefault="00444040">
      <w:pPr>
        <w:pStyle w:val="ConsPlusNormal"/>
        <w:spacing w:before="220"/>
        <w:ind w:firstLine="540"/>
        <w:jc w:val="both"/>
      </w:pPr>
      <w:r>
        <w:t>понедельник - пятница: с 08.00 до 17.00, обед: с 12.00 до 13.00;</w:t>
      </w:r>
    </w:p>
    <w:p w:rsidR="00444040" w:rsidRDefault="00444040">
      <w:pPr>
        <w:pStyle w:val="ConsPlusNormal"/>
        <w:spacing w:before="220"/>
        <w:ind w:firstLine="540"/>
        <w:jc w:val="both"/>
      </w:pPr>
      <w:r>
        <w:t>в предпраздничные дни: с 08.00 до 16.00, обед: с 12.00 до 13.00;</w:t>
      </w:r>
    </w:p>
    <w:p w:rsidR="00444040" w:rsidRDefault="00444040">
      <w:pPr>
        <w:pStyle w:val="ConsPlusNormal"/>
        <w:spacing w:before="220"/>
        <w:ind w:firstLine="540"/>
        <w:jc w:val="both"/>
      </w:pPr>
      <w:r>
        <w:t>суббота, воскресенье, праздничные дни - выходные дни.</w:t>
      </w:r>
    </w:p>
    <w:p w:rsidR="00444040" w:rsidRDefault="00444040">
      <w:pPr>
        <w:pStyle w:val="ConsPlusNormal"/>
        <w:spacing w:before="220"/>
        <w:ind w:firstLine="540"/>
        <w:jc w:val="both"/>
      </w:pPr>
      <w:r>
        <w:t>Телефоны для справок: 8(83147) 7-27-79.</w:t>
      </w:r>
    </w:p>
    <w:p w:rsidR="00444040" w:rsidRDefault="00444040">
      <w:pPr>
        <w:pStyle w:val="ConsPlusNormal"/>
        <w:spacing w:before="220"/>
        <w:ind w:firstLine="540"/>
        <w:jc w:val="both"/>
      </w:pPr>
      <w:r>
        <w:t>Адрес электронной почты МКУ "</w:t>
      </w:r>
      <w:proofErr w:type="spellStart"/>
      <w:r>
        <w:t>ЦЭПиФОО</w:t>
      </w:r>
      <w:proofErr w:type="spellEnd"/>
      <w:r>
        <w:t>":</w:t>
      </w:r>
    </w:p>
    <w:p w:rsidR="00444040" w:rsidRPr="00444040" w:rsidRDefault="00444040">
      <w:pPr>
        <w:pStyle w:val="ConsPlusNormal"/>
        <w:spacing w:before="220"/>
        <w:ind w:firstLine="540"/>
        <w:jc w:val="both"/>
        <w:rPr>
          <w:lang w:val="en-US"/>
        </w:rPr>
      </w:pPr>
      <w:proofErr w:type="gramStart"/>
      <w:r w:rsidRPr="00444040">
        <w:rPr>
          <w:lang w:val="en-US"/>
        </w:rPr>
        <w:t>e-mail</w:t>
      </w:r>
      <w:proofErr w:type="gramEnd"/>
      <w:r w:rsidRPr="00444040">
        <w:rPr>
          <w:lang w:val="en-US"/>
        </w:rPr>
        <w:t>: buhgalteria.departobraz@yandex.ru.</w:t>
      </w:r>
    </w:p>
    <w:p w:rsidR="00444040" w:rsidRDefault="00444040">
      <w:pPr>
        <w:pStyle w:val="ConsPlusNormal"/>
        <w:spacing w:before="220"/>
        <w:ind w:firstLine="540"/>
        <w:jc w:val="both"/>
      </w:pPr>
      <w:r>
        <w:t>3.2. Информирование о предоставлении государственной услуги осуществляется:</w:t>
      </w:r>
    </w:p>
    <w:p w:rsidR="00444040" w:rsidRDefault="00444040">
      <w:pPr>
        <w:pStyle w:val="ConsPlusNormal"/>
        <w:spacing w:before="220"/>
        <w:ind w:firstLine="540"/>
        <w:jc w:val="both"/>
      </w:pPr>
      <w:r>
        <w:t>- в устной форме в департаменте образования и МКУ "</w:t>
      </w:r>
      <w:proofErr w:type="spellStart"/>
      <w:r>
        <w:t>ЦЭПиФОО</w:t>
      </w:r>
      <w:proofErr w:type="spellEnd"/>
      <w:r>
        <w:t>";</w:t>
      </w:r>
    </w:p>
    <w:p w:rsidR="00444040" w:rsidRDefault="00444040">
      <w:pPr>
        <w:pStyle w:val="ConsPlusNormal"/>
        <w:spacing w:before="220"/>
        <w:ind w:firstLine="540"/>
        <w:jc w:val="both"/>
      </w:pPr>
      <w:r>
        <w:t>- письменно при поступлении обращения в адрес администрации города Арзамаса либо через интернет-сайт администрации города Арзамаса, по электронной почте;</w:t>
      </w:r>
    </w:p>
    <w:p w:rsidR="00444040" w:rsidRDefault="00444040">
      <w:pPr>
        <w:pStyle w:val="ConsPlusNormal"/>
        <w:spacing w:before="220"/>
        <w:ind w:firstLine="540"/>
        <w:jc w:val="both"/>
      </w:pPr>
      <w:r>
        <w:t>- с использованием средств телефонной связи;</w:t>
      </w:r>
    </w:p>
    <w:p w:rsidR="00444040" w:rsidRDefault="00444040">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44040" w:rsidRDefault="00444040">
      <w:pPr>
        <w:pStyle w:val="ConsPlusNormal"/>
        <w:spacing w:before="220"/>
        <w:ind w:firstLine="540"/>
        <w:jc w:val="both"/>
      </w:pPr>
      <w:r>
        <w:t>- на информационных стендах в департаменте образования.</w:t>
      </w:r>
    </w:p>
    <w:p w:rsidR="00444040" w:rsidRDefault="00444040">
      <w:pPr>
        <w:pStyle w:val="ConsPlusNormal"/>
        <w:spacing w:before="220"/>
        <w:ind w:firstLine="540"/>
        <w:jc w:val="both"/>
      </w:pPr>
      <w:r>
        <w:lastRenderedPageBreak/>
        <w:t>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444040" w:rsidRDefault="00444040">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44040" w:rsidRDefault="00444040">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444040" w:rsidRDefault="00444040">
      <w:pPr>
        <w:pStyle w:val="ConsPlusNormal"/>
        <w:spacing w:before="220"/>
        <w:ind w:firstLine="540"/>
        <w:jc w:val="both"/>
      </w:pPr>
      <w:r>
        <w:t>3.4. 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44040" w:rsidRDefault="00444040">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444040" w:rsidRDefault="00444040">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444040" w:rsidRDefault="00444040">
      <w:pPr>
        <w:pStyle w:val="ConsPlusNormal"/>
        <w:spacing w:before="220"/>
        <w:ind w:firstLine="540"/>
        <w:jc w:val="both"/>
      </w:pPr>
      <w:r>
        <w:t>На информационных стендах размещается информация:</w:t>
      </w:r>
    </w:p>
    <w:p w:rsidR="00444040" w:rsidRDefault="00444040">
      <w:pPr>
        <w:pStyle w:val="ConsPlusNormal"/>
        <w:spacing w:before="220"/>
        <w:ind w:firstLine="540"/>
        <w:jc w:val="both"/>
      </w:pPr>
      <w:r>
        <w:t>- административный регламент с приложениями;</w:t>
      </w:r>
    </w:p>
    <w:p w:rsidR="00444040" w:rsidRDefault="00444040">
      <w:pPr>
        <w:pStyle w:val="ConsPlusNormal"/>
        <w:spacing w:before="220"/>
        <w:ind w:firstLine="540"/>
        <w:jc w:val="both"/>
      </w:pPr>
      <w:r>
        <w:t>- режим работы департамента образования и МКУ "</w:t>
      </w:r>
      <w:proofErr w:type="spellStart"/>
      <w:r>
        <w:t>ЦЭПиФОО</w:t>
      </w:r>
      <w:proofErr w:type="spellEnd"/>
      <w:r>
        <w:t>", номера телефонов, адрес сайта администрации города Арзамаса и электронной почты департамента образования и МКУ "</w:t>
      </w:r>
      <w:proofErr w:type="spellStart"/>
      <w:r>
        <w:t>ЦЭПиФОО</w:t>
      </w:r>
      <w:proofErr w:type="spellEnd"/>
      <w:r>
        <w:t>";</w:t>
      </w:r>
    </w:p>
    <w:p w:rsidR="00444040" w:rsidRDefault="00444040">
      <w:pPr>
        <w:pStyle w:val="ConsPlusNormal"/>
        <w:spacing w:before="220"/>
        <w:ind w:firstLine="540"/>
        <w:jc w:val="both"/>
      </w:pPr>
      <w:r>
        <w:t>- образцы оформления заявления.</w:t>
      </w:r>
    </w:p>
    <w:p w:rsidR="00444040" w:rsidRDefault="00444040">
      <w:pPr>
        <w:pStyle w:val="ConsPlusNormal"/>
        <w:spacing w:before="220"/>
        <w:ind w:firstLine="540"/>
        <w:jc w:val="both"/>
      </w:pPr>
      <w:r>
        <w:t>3.5. На официальном сайте администрации города Арзамаса в сети Интернет размещается следующая информация:</w:t>
      </w:r>
    </w:p>
    <w:p w:rsidR="00444040" w:rsidRDefault="00444040">
      <w:pPr>
        <w:pStyle w:val="ConsPlusNormal"/>
        <w:spacing w:before="220"/>
        <w:ind w:firstLine="540"/>
        <w:jc w:val="both"/>
      </w:pPr>
      <w:r>
        <w:t>- режим работы и график приема заявителей;</w:t>
      </w:r>
    </w:p>
    <w:p w:rsidR="00444040" w:rsidRDefault="00444040">
      <w:pPr>
        <w:pStyle w:val="ConsPlusNormal"/>
        <w:spacing w:before="220"/>
        <w:ind w:firstLine="540"/>
        <w:jc w:val="both"/>
      </w:pPr>
      <w:r>
        <w:t>- порядок получения информации заявителями по вопросам предоставления государственной услуги;</w:t>
      </w:r>
    </w:p>
    <w:p w:rsidR="00444040" w:rsidRDefault="00444040">
      <w:pPr>
        <w:pStyle w:val="ConsPlusNormal"/>
        <w:spacing w:before="220"/>
        <w:ind w:firstLine="540"/>
        <w:jc w:val="both"/>
      </w:pPr>
      <w:r>
        <w:t>- текст Регламента.</w:t>
      </w:r>
    </w:p>
    <w:p w:rsidR="00444040" w:rsidRDefault="00444040">
      <w:pPr>
        <w:pStyle w:val="ConsPlusNormal"/>
        <w:ind w:firstLine="540"/>
        <w:jc w:val="both"/>
      </w:pPr>
    </w:p>
    <w:p w:rsidR="00444040" w:rsidRDefault="00444040">
      <w:pPr>
        <w:pStyle w:val="ConsPlusNormal"/>
        <w:jc w:val="center"/>
        <w:outlineLvl w:val="1"/>
      </w:pPr>
      <w:r>
        <w:t>II. СТАНДАРТ ПРЕДОСТАВЛЕНИЯ ГОСУДАРСТВЕННОЙ УСЛУГИ</w:t>
      </w:r>
    </w:p>
    <w:p w:rsidR="00444040" w:rsidRDefault="00444040">
      <w:pPr>
        <w:pStyle w:val="ConsPlusNormal"/>
        <w:ind w:firstLine="540"/>
        <w:jc w:val="both"/>
      </w:pPr>
    </w:p>
    <w:p w:rsidR="00444040" w:rsidRDefault="00444040">
      <w:pPr>
        <w:pStyle w:val="ConsPlusNormal"/>
        <w:jc w:val="center"/>
        <w:outlineLvl w:val="2"/>
      </w:pPr>
      <w:r>
        <w:t>1. Наименование государственной услуги</w:t>
      </w:r>
    </w:p>
    <w:p w:rsidR="00444040" w:rsidRDefault="00444040">
      <w:pPr>
        <w:pStyle w:val="ConsPlusNormal"/>
        <w:ind w:firstLine="540"/>
        <w:jc w:val="both"/>
      </w:pPr>
    </w:p>
    <w:p w:rsidR="00444040" w:rsidRDefault="00444040">
      <w:pPr>
        <w:pStyle w:val="ConsPlusNormal"/>
        <w:ind w:firstLine="540"/>
        <w:jc w:val="both"/>
      </w:pPr>
      <w:r>
        <w:t xml:space="preserve">Выплата возмещения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w:t>
      </w:r>
      <w:r>
        <w:lastRenderedPageBreak/>
        <w:t>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(далее - государственная услуга).</w:t>
      </w:r>
    </w:p>
    <w:p w:rsidR="00444040" w:rsidRDefault="00444040">
      <w:pPr>
        <w:pStyle w:val="ConsPlusNormal"/>
        <w:ind w:firstLine="540"/>
        <w:jc w:val="both"/>
      </w:pPr>
    </w:p>
    <w:p w:rsidR="00444040" w:rsidRDefault="00444040">
      <w:pPr>
        <w:pStyle w:val="ConsPlusNormal"/>
        <w:jc w:val="center"/>
        <w:outlineLvl w:val="2"/>
      </w:pPr>
      <w:r>
        <w:t>2. Наименование органа, предоставляющего</w:t>
      </w:r>
    </w:p>
    <w:p w:rsidR="00444040" w:rsidRDefault="00444040">
      <w:pPr>
        <w:pStyle w:val="ConsPlusNormal"/>
        <w:jc w:val="center"/>
      </w:pPr>
      <w:r>
        <w:t>государственную услугу</w:t>
      </w:r>
    </w:p>
    <w:p w:rsidR="00444040" w:rsidRDefault="00444040">
      <w:pPr>
        <w:pStyle w:val="ConsPlusNormal"/>
        <w:ind w:firstLine="540"/>
        <w:jc w:val="both"/>
      </w:pPr>
    </w:p>
    <w:p w:rsidR="00444040" w:rsidRDefault="00444040">
      <w:pPr>
        <w:pStyle w:val="ConsPlusNormal"/>
        <w:ind w:firstLine="540"/>
        <w:jc w:val="both"/>
      </w:pPr>
      <w:r>
        <w:t>2.1. Органом, предоставляющим государственную услугу, является администрация города Арзамаса;</w:t>
      </w:r>
    </w:p>
    <w:p w:rsidR="00444040" w:rsidRDefault="00444040">
      <w:pPr>
        <w:pStyle w:val="ConsPlusNormal"/>
        <w:spacing w:before="220"/>
        <w:ind w:firstLine="540"/>
        <w:jc w:val="both"/>
      </w:pPr>
      <w:r>
        <w:t>2.2. Структурным подразделением администрации города Арзамаса, непосредственно предоставляющим государственную услугу, является департамент образования (уполномоченный орган по распределению путевок и возмещению расходов по приобретению путевок в детские санатории и санаторно-оздоровительные центры (лагеря) круглогодичного действия);</w:t>
      </w:r>
    </w:p>
    <w:p w:rsidR="00444040" w:rsidRDefault="00444040">
      <w:pPr>
        <w:pStyle w:val="ConsPlusNormal"/>
        <w:spacing w:before="220"/>
        <w:ind w:firstLine="540"/>
        <w:jc w:val="both"/>
      </w:pPr>
      <w:r>
        <w:t>2.3. Муниципальное казенное учреждение "Центр экономического планирования и финансирования образовательных организаций" города Арзамаса.</w:t>
      </w:r>
    </w:p>
    <w:p w:rsidR="00444040" w:rsidRDefault="00444040">
      <w:pPr>
        <w:pStyle w:val="ConsPlusNormal"/>
        <w:ind w:firstLine="540"/>
        <w:jc w:val="both"/>
      </w:pPr>
    </w:p>
    <w:p w:rsidR="00444040" w:rsidRDefault="00444040">
      <w:pPr>
        <w:pStyle w:val="ConsPlusNormal"/>
        <w:jc w:val="center"/>
        <w:outlineLvl w:val="2"/>
      </w:pPr>
      <w:r>
        <w:t>3. Результат предоставления государственной услуги</w:t>
      </w:r>
    </w:p>
    <w:p w:rsidR="00444040" w:rsidRDefault="00444040">
      <w:pPr>
        <w:pStyle w:val="ConsPlusNormal"/>
        <w:ind w:firstLine="540"/>
        <w:jc w:val="both"/>
      </w:pPr>
    </w:p>
    <w:p w:rsidR="00444040" w:rsidRDefault="00444040">
      <w:pPr>
        <w:pStyle w:val="ConsPlusNormal"/>
        <w:ind w:firstLine="540"/>
        <w:jc w:val="both"/>
      </w:pPr>
      <w:r>
        <w:t>Результатом предоставления государственной услуги является:</w:t>
      </w:r>
    </w:p>
    <w:p w:rsidR="00444040" w:rsidRDefault="00444040">
      <w:pPr>
        <w:pStyle w:val="ConsPlusNormal"/>
        <w:spacing w:before="220"/>
        <w:ind w:firstLine="540"/>
        <w:jc w:val="both"/>
      </w:pPr>
      <w:r>
        <w:t>а) перечисление возмещения части расходов по приобретению путевок;</w:t>
      </w:r>
    </w:p>
    <w:p w:rsidR="00444040" w:rsidRDefault="00444040">
      <w:pPr>
        <w:pStyle w:val="ConsPlusNormal"/>
        <w:spacing w:before="220"/>
        <w:ind w:firstLine="540"/>
        <w:jc w:val="both"/>
      </w:pPr>
      <w:r>
        <w:t>б) отказ в предоставлении возмещения части расходов по приобретению путевок.</w:t>
      </w:r>
    </w:p>
    <w:p w:rsidR="00444040" w:rsidRDefault="00444040">
      <w:pPr>
        <w:pStyle w:val="ConsPlusNormal"/>
        <w:ind w:firstLine="540"/>
        <w:jc w:val="both"/>
      </w:pPr>
    </w:p>
    <w:p w:rsidR="00444040" w:rsidRDefault="00444040">
      <w:pPr>
        <w:pStyle w:val="ConsPlusNormal"/>
        <w:jc w:val="center"/>
        <w:outlineLvl w:val="2"/>
      </w:pPr>
      <w:bookmarkStart w:id="3" w:name="P125"/>
      <w:bookmarkEnd w:id="3"/>
      <w:r>
        <w:t>4. Срок предоставления государственной услуги</w:t>
      </w:r>
    </w:p>
    <w:p w:rsidR="00444040" w:rsidRDefault="00444040">
      <w:pPr>
        <w:pStyle w:val="ConsPlusNormal"/>
        <w:ind w:firstLine="540"/>
        <w:jc w:val="both"/>
      </w:pPr>
    </w:p>
    <w:p w:rsidR="00444040" w:rsidRDefault="00444040">
      <w:pPr>
        <w:pStyle w:val="ConsPlusNormal"/>
        <w:ind w:firstLine="540"/>
        <w:jc w:val="both"/>
      </w:pPr>
      <w:r>
        <w:t>Общий срок предоставления государственной услуги - в течение календарного (финансового) года.</w:t>
      </w:r>
    </w:p>
    <w:p w:rsidR="00444040" w:rsidRDefault="00444040">
      <w:pPr>
        <w:pStyle w:val="ConsPlusNormal"/>
        <w:spacing w:before="220"/>
        <w:ind w:firstLine="540"/>
        <w:jc w:val="both"/>
      </w:pPr>
      <w:r>
        <w:t>Предоставление государственной услуги осуществляется заявителю не более 1 раза в год.</w:t>
      </w:r>
    </w:p>
    <w:p w:rsidR="00444040" w:rsidRDefault="00444040">
      <w:pPr>
        <w:pStyle w:val="ConsPlusNormal"/>
        <w:spacing w:before="220"/>
        <w:ind w:firstLine="540"/>
        <w:jc w:val="both"/>
      </w:pPr>
      <w:r>
        <w:t>Срок непосредственного исполнения государственной услуги начинается со дня получения от заявителя документов до перечисления возмещения части расходов по приобретению путевок.</w:t>
      </w:r>
    </w:p>
    <w:p w:rsidR="00444040" w:rsidRDefault="00444040">
      <w:pPr>
        <w:pStyle w:val="ConsPlusNormal"/>
        <w:spacing w:before="220"/>
        <w:ind w:firstLine="540"/>
        <w:jc w:val="both"/>
      </w:pPr>
      <w:r>
        <w:t>Сроки выполнения отдельных административных процедур:</w:t>
      </w:r>
    </w:p>
    <w:p w:rsidR="00444040" w:rsidRDefault="00444040">
      <w:pPr>
        <w:pStyle w:val="ConsPlusNormal"/>
        <w:spacing w:before="220"/>
        <w:ind w:firstLine="540"/>
        <w:jc w:val="both"/>
      </w:pPr>
      <w:r>
        <w:t xml:space="preserve">1) Прием документов при подаче заявки или заявления (с полным пакетом документов, указанных в </w:t>
      </w:r>
      <w:hyperlink w:anchor="P157" w:history="1">
        <w:r>
          <w:rPr>
            <w:color w:val="0000FF"/>
          </w:rPr>
          <w:t>разделе II, п. 6</w:t>
        </w:r>
      </w:hyperlink>
      <w:r>
        <w:t>, настоящего Регламента) осуществляется департаментом образования с 1 по 15 сентября текущего года на следующий календарный год.</w:t>
      </w:r>
    </w:p>
    <w:p w:rsidR="00444040" w:rsidRDefault="00444040">
      <w:pPr>
        <w:pStyle w:val="ConsPlusNormal"/>
        <w:spacing w:before="220"/>
        <w:ind w:firstLine="540"/>
        <w:jc w:val="both"/>
      </w:pPr>
      <w:r>
        <w:t>2) Прием и проверка документов, поданных заявителем на предоставление государственной услуги, на соответствие предъявленным Регламентом требованиям в течение 15 календарных дней с момента регистрации таких документов.</w:t>
      </w:r>
    </w:p>
    <w:p w:rsidR="00444040" w:rsidRDefault="00444040">
      <w:pPr>
        <w:pStyle w:val="ConsPlusNormal"/>
        <w:spacing w:before="220"/>
        <w:ind w:firstLine="540"/>
        <w:jc w:val="both"/>
      </w:pPr>
      <w:r>
        <w:t>3) Принятие решения о предоставлении (отказе в предоставлении) государственной услуги не позднее 15 марта текущего (финансового) года.</w:t>
      </w:r>
    </w:p>
    <w:p w:rsidR="00444040" w:rsidRDefault="00444040">
      <w:pPr>
        <w:pStyle w:val="ConsPlusNormal"/>
        <w:spacing w:before="220"/>
        <w:ind w:firstLine="540"/>
        <w:jc w:val="both"/>
      </w:pPr>
      <w:r>
        <w:t>4) Доведение информации о принятом решении по предоставлению (отказе в предоставлении) государственной услуги доводится до сведения заявителя в письменном виде не позднее 1 апреля текущего (финансового) года.</w:t>
      </w:r>
    </w:p>
    <w:p w:rsidR="00444040" w:rsidRDefault="00444040">
      <w:pPr>
        <w:pStyle w:val="ConsPlusNormal"/>
        <w:spacing w:before="220"/>
        <w:ind w:firstLine="540"/>
        <w:jc w:val="both"/>
      </w:pPr>
      <w:r>
        <w:t xml:space="preserve">5) Основания для отказа в предоставлении государственной услуги указаны в </w:t>
      </w:r>
      <w:hyperlink w:anchor="P191" w:history="1">
        <w:r>
          <w:rPr>
            <w:color w:val="0000FF"/>
          </w:rPr>
          <w:t>разделе II, п. 8</w:t>
        </w:r>
      </w:hyperlink>
      <w:r>
        <w:t xml:space="preserve">, </w:t>
      </w:r>
      <w:hyperlink w:anchor="P201" w:history="1">
        <w:r>
          <w:rPr>
            <w:color w:val="0000FF"/>
          </w:rPr>
          <w:t>п. 9</w:t>
        </w:r>
      </w:hyperlink>
      <w:r>
        <w:t>, настоящего Регламента.</w:t>
      </w:r>
    </w:p>
    <w:p w:rsidR="00444040" w:rsidRDefault="00444040">
      <w:pPr>
        <w:pStyle w:val="ConsPlusNormal"/>
        <w:spacing w:before="220"/>
        <w:ind w:firstLine="540"/>
        <w:jc w:val="both"/>
      </w:pPr>
      <w:proofErr w:type="gramStart"/>
      <w:r>
        <w:lastRenderedPageBreak/>
        <w:t xml:space="preserve">6) Прием документов, подтверждающих приобретение путевок и отдых в детских санаториях, санаторно-оздоровительных центрах (лагерях) круглогодичного действия и иных организациях, осуществляющих санаторно-курортное лечение детей в соответствии с имеющейся лицензией, иных организациях, осуществляющих санаторно-курортную помощь детям в соответствии с имеющейся лицензией, расположенных на территории Российской Федерации </w:t>
      </w:r>
      <w:hyperlink w:anchor="P172" w:history="1">
        <w:r>
          <w:rPr>
            <w:color w:val="0000FF"/>
          </w:rPr>
          <w:t>(раздел II, пункт 6.2)</w:t>
        </w:r>
      </w:hyperlink>
      <w:r>
        <w:t>, осуществляется МКУ "</w:t>
      </w:r>
      <w:proofErr w:type="spellStart"/>
      <w:r>
        <w:t>ЦЭПиФОО</w:t>
      </w:r>
      <w:proofErr w:type="spellEnd"/>
      <w:r>
        <w:t>" в течение 5 дней по прибытии ребенка из оздоровительного</w:t>
      </w:r>
      <w:proofErr w:type="gramEnd"/>
      <w:r>
        <w:t xml:space="preserve"> центра.</w:t>
      </w:r>
    </w:p>
    <w:p w:rsidR="00444040" w:rsidRDefault="00444040">
      <w:pPr>
        <w:pStyle w:val="ConsPlusNormal"/>
        <w:spacing w:before="220"/>
        <w:ind w:firstLine="540"/>
        <w:jc w:val="both"/>
      </w:pPr>
      <w:r>
        <w:t>Конечным результатом предоставления государственной услуги является перечисление заявителю возмещения части расходов по приобретению путевок на расчетный счет в банке, расположенном на территории Нижегородской области, либо получение отказа в предоставлении возмещения части расходов по приобретению путевок.</w:t>
      </w:r>
    </w:p>
    <w:p w:rsidR="00444040" w:rsidRDefault="00444040">
      <w:pPr>
        <w:pStyle w:val="ConsPlusNormal"/>
        <w:ind w:firstLine="540"/>
        <w:jc w:val="both"/>
      </w:pPr>
    </w:p>
    <w:p w:rsidR="00444040" w:rsidRDefault="00444040">
      <w:pPr>
        <w:pStyle w:val="ConsPlusNormal"/>
        <w:jc w:val="center"/>
        <w:outlineLvl w:val="2"/>
      </w:pPr>
      <w:r>
        <w:t>5. Перечень нормативных правовых актов, регулирующих</w:t>
      </w:r>
    </w:p>
    <w:p w:rsidR="00444040" w:rsidRDefault="00444040">
      <w:pPr>
        <w:pStyle w:val="ConsPlusNormal"/>
        <w:jc w:val="center"/>
      </w:pPr>
      <w:r>
        <w:t>отношения, возникающие в связи с предоставлением</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Правовыми основаниями для предоставления государственной услуги являются следующие нормативно-правовые акты:</w:t>
      </w:r>
    </w:p>
    <w:p w:rsidR="00444040" w:rsidRDefault="00444040">
      <w:pPr>
        <w:pStyle w:val="ConsPlusNormal"/>
        <w:spacing w:before="220"/>
        <w:ind w:firstLine="540"/>
        <w:jc w:val="both"/>
      </w:pPr>
      <w:r>
        <w:t xml:space="preserve">- Федеральный </w:t>
      </w:r>
      <w:hyperlink r:id="rId9" w:history="1">
        <w:r>
          <w:rPr>
            <w:color w:val="0000FF"/>
          </w:rPr>
          <w:t>закон</w:t>
        </w:r>
      </w:hyperlink>
      <w:r>
        <w:t xml:space="preserve"> от 24.07.1998 N 124-ФЗ "Об основных гарантиях прав ребенка в Российской Федерации";</w:t>
      </w:r>
    </w:p>
    <w:p w:rsidR="00444040" w:rsidRDefault="00444040">
      <w:pPr>
        <w:pStyle w:val="ConsPlusNormal"/>
        <w:spacing w:before="220"/>
        <w:ind w:firstLine="540"/>
        <w:jc w:val="both"/>
      </w:pPr>
      <w:r>
        <w:t xml:space="preserve">-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44040" w:rsidRDefault="00444040">
      <w:pPr>
        <w:pStyle w:val="ConsPlusNormal"/>
        <w:spacing w:before="220"/>
        <w:ind w:firstLine="540"/>
        <w:jc w:val="both"/>
      </w:pPr>
      <w:r>
        <w:t xml:space="preserve">- Федеральный </w:t>
      </w:r>
      <w:hyperlink r:id="rId11" w:history="1">
        <w:r>
          <w:rPr>
            <w:color w:val="0000FF"/>
          </w:rPr>
          <w:t>закон</w:t>
        </w:r>
      </w:hyperlink>
      <w:r>
        <w:t xml:space="preserve"> от 29.12.2012 N 273-ФЗ "Об образовании в Российской Федерации";</w:t>
      </w:r>
    </w:p>
    <w:p w:rsidR="00444040" w:rsidRDefault="00444040">
      <w:pPr>
        <w:pStyle w:val="ConsPlusNormal"/>
        <w:spacing w:before="220"/>
        <w:ind w:firstLine="540"/>
        <w:jc w:val="both"/>
      </w:pPr>
      <w:r>
        <w:t xml:space="preserve">- </w:t>
      </w:r>
      <w:hyperlink r:id="rId12" w:history="1">
        <w:r>
          <w:rPr>
            <w:color w:val="0000FF"/>
          </w:rPr>
          <w:t>Закон</w:t>
        </w:r>
      </w:hyperlink>
      <w:r>
        <w:t xml:space="preserve"> Нижегородской области от 07.09.2007 N 121-З "О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w:t>
      </w:r>
    </w:p>
    <w:p w:rsidR="00444040" w:rsidRDefault="00444040">
      <w:pPr>
        <w:pStyle w:val="ConsPlusNormal"/>
        <w:spacing w:before="220"/>
        <w:ind w:firstLine="540"/>
        <w:jc w:val="both"/>
      </w:pPr>
      <w:r>
        <w:t xml:space="preserve">- </w:t>
      </w:r>
      <w:hyperlink r:id="rId13" w:history="1">
        <w:r>
          <w:rPr>
            <w:color w:val="0000FF"/>
          </w:rPr>
          <w:t>Закон</w:t>
        </w:r>
      </w:hyperlink>
      <w:r>
        <w:t xml:space="preserve"> Нижегородской области от 24.11.2004 N 130-З "О мерах социальной поддержки граждан, имеющих детей";</w:t>
      </w:r>
    </w:p>
    <w:p w:rsidR="00444040" w:rsidRDefault="00444040">
      <w:pPr>
        <w:pStyle w:val="ConsPlusNormal"/>
        <w:spacing w:before="220"/>
        <w:ind w:firstLine="540"/>
        <w:jc w:val="both"/>
      </w:pPr>
      <w:r>
        <w:t xml:space="preserve">- </w:t>
      </w:r>
      <w:hyperlink r:id="rId14" w:history="1">
        <w:r>
          <w:rPr>
            <w:color w:val="0000FF"/>
          </w:rPr>
          <w:t>постановление</w:t>
        </w:r>
      </w:hyperlink>
      <w:r>
        <w:t xml:space="preserve"> Правительства Нижегородской области от 25 марта 2009 года N 149 "Об организации отдыха, оздоровления и занятости детей и молодежи Нижегородской области;</w:t>
      </w:r>
    </w:p>
    <w:p w:rsidR="00444040" w:rsidRDefault="00444040">
      <w:pPr>
        <w:pStyle w:val="ConsPlusNormal"/>
        <w:spacing w:before="220"/>
        <w:ind w:firstLine="540"/>
        <w:jc w:val="both"/>
      </w:pPr>
      <w:r>
        <w:t xml:space="preserve">- </w:t>
      </w:r>
      <w:hyperlink r:id="rId15" w:history="1">
        <w:r>
          <w:rPr>
            <w:color w:val="0000FF"/>
          </w:rPr>
          <w:t>распоряжение</w:t>
        </w:r>
      </w:hyperlink>
      <w:r>
        <w:t xml:space="preserve"> администрации города Арзамаса от 02.02.2010 N 31-р "О создании комиссии";</w:t>
      </w:r>
    </w:p>
    <w:p w:rsidR="00444040" w:rsidRDefault="00444040">
      <w:pPr>
        <w:pStyle w:val="ConsPlusNormal"/>
        <w:spacing w:before="220"/>
        <w:ind w:firstLine="540"/>
        <w:jc w:val="both"/>
      </w:pPr>
      <w:r>
        <w:t xml:space="preserve">- </w:t>
      </w:r>
      <w:hyperlink r:id="rId16" w:history="1">
        <w:r>
          <w:rPr>
            <w:color w:val="0000FF"/>
          </w:rPr>
          <w:t>распоряжение</w:t>
        </w:r>
      </w:hyperlink>
      <w:r>
        <w:t xml:space="preserve"> администрации города Арзамаса от 07.05.2014 N 221-р "О внесении изменений в распоряжение администрации города Арзамаса от 02.02.2010 N 31-р "О создании комиссии";</w:t>
      </w:r>
    </w:p>
    <w:p w:rsidR="00444040" w:rsidRDefault="00444040">
      <w:pPr>
        <w:pStyle w:val="ConsPlusNormal"/>
        <w:spacing w:before="220"/>
        <w:ind w:firstLine="540"/>
        <w:jc w:val="both"/>
      </w:pPr>
      <w:r>
        <w:t xml:space="preserve">- </w:t>
      </w:r>
      <w:hyperlink r:id="rId17" w:history="1">
        <w:r>
          <w:rPr>
            <w:color w:val="0000FF"/>
          </w:rPr>
          <w:t>распоряжение</w:t>
        </w:r>
      </w:hyperlink>
      <w:r>
        <w:t xml:space="preserve"> администрации города Арзамаса от 18.01.2010 N 8-р "Об уполномоченном органе по распределению путевок и возмещению расходов по приобретению путевок в детские санатории и санаторно-оздоровительные центры (лагеря) круглогодичного действия, использованию субсидий на организацию отдыха и оздоровления детей в каникулярный период";</w:t>
      </w:r>
    </w:p>
    <w:p w:rsidR="00444040" w:rsidRDefault="00444040">
      <w:pPr>
        <w:pStyle w:val="ConsPlusNormal"/>
        <w:spacing w:before="220"/>
        <w:ind w:firstLine="540"/>
        <w:jc w:val="both"/>
      </w:pPr>
      <w:proofErr w:type="gramStart"/>
      <w:r>
        <w:t xml:space="preserve">- </w:t>
      </w:r>
      <w:hyperlink r:id="rId18" w:history="1">
        <w:r>
          <w:rPr>
            <w:color w:val="0000FF"/>
          </w:rPr>
          <w:t>распоряжение</w:t>
        </w:r>
      </w:hyperlink>
      <w:r>
        <w:t xml:space="preserve"> администрации города Арзамаса от 19.03.2014 N 122-р "О внесении изменений в распоряжение администрации города Арзамаса от 18.10.2010 N 8-р "Об уполномоченном органе по распределению путевок и возмещению расходов по приобретению путевок в детские санатории и санаторно-оздоровительные центры (лагеря) круглогодичного действия, использованию субсидий на организацию отдыха и оздоровления детей в </w:t>
      </w:r>
      <w:r>
        <w:lastRenderedPageBreak/>
        <w:t>каникулярный период";</w:t>
      </w:r>
      <w:proofErr w:type="gramEnd"/>
    </w:p>
    <w:p w:rsidR="00444040" w:rsidRDefault="00444040">
      <w:pPr>
        <w:pStyle w:val="ConsPlusNormal"/>
        <w:spacing w:before="220"/>
        <w:ind w:firstLine="540"/>
        <w:jc w:val="both"/>
      </w:pPr>
      <w:r>
        <w:t xml:space="preserve">- санитарно-эпидемиологические </w:t>
      </w:r>
      <w:hyperlink r:id="rId19" w:history="1">
        <w:r>
          <w:rPr>
            <w:color w:val="0000FF"/>
          </w:rPr>
          <w:t>требования</w:t>
        </w:r>
      </w:hyperlink>
      <w:r>
        <w:t xml:space="preserve"> к устройству, содержанию и организации режима работы стационарных организаций отдыха и оздоровления детей (введены постановлением Главного государственного санитарного врача РФ от 27.12.2013 N 73);</w:t>
      </w:r>
    </w:p>
    <w:p w:rsidR="00444040" w:rsidRDefault="00444040">
      <w:pPr>
        <w:pStyle w:val="ConsPlusNormal"/>
        <w:spacing w:before="220"/>
        <w:ind w:firstLine="540"/>
        <w:jc w:val="both"/>
      </w:pPr>
      <w:r>
        <w:t xml:space="preserve">- Федеральный </w:t>
      </w:r>
      <w:hyperlink r:id="rId20"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44040" w:rsidRDefault="00444040">
      <w:pPr>
        <w:pStyle w:val="ConsPlusNormal"/>
        <w:ind w:firstLine="540"/>
        <w:jc w:val="both"/>
      </w:pPr>
    </w:p>
    <w:p w:rsidR="00444040" w:rsidRDefault="00444040">
      <w:pPr>
        <w:pStyle w:val="ConsPlusNormal"/>
        <w:jc w:val="center"/>
        <w:outlineLvl w:val="2"/>
      </w:pPr>
      <w:bookmarkStart w:id="4" w:name="P157"/>
      <w:bookmarkEnd w:id="4"/>
      <w:r>
        <w:t>6. Исчерпывающий перечень документов, необходимых</w:t>
      </w:r>
    </w:p>
    <w:p w:rsidR="00444040" w:rsidRDefault="00444040">
      <w:pPr>
        <w:pStyle w:val="ConsPlusNormal"/>
        <w:jc w:val="center"/>
      </w:pPr>
      <w:r>
        <w:t>в соответствии с нормативными правовыми актами</w:t>
      </w:r>
    </w:p>
    <w:p w:rsidR="00444040" w:rsidRDefault="00444040">
      <w:pPr>
        <w:pStyle w:val="ConsPlusNormal"/>
        <w:jc w:val="center"/>
      </w:pPr>
      <w:r>
        <w:t>для предоставления государственной услуги, подлежащих</w:t>
      </w:r>
    </w:p>
    <w:p w:rsidR="00444040" w:rsidRDefault="00444040">
      <w:pPr>
        <w:pStyle w:val="ConsPlusNormal"/>
        <w:jc w:val="center"/>
      </w:pPr>
      <w:r>
        <w:t>представлению заявителем, способы их получения заявителем,</w:t>
      </w:r>
    </w:p>
    <w:p w:rsidR="00444040" w:rsidRDefault="00444040">
      <w:pPr>
        <w:pStyle w:val="ConsPlusNormal"/>
        <w:jc w:val="center"/>
      </w:pPr>
      <w:r>
        <w:t>в том числе в электронной форме, порядок их представления</w:t>
      </w:r>
    </w:p>
    <w:p w:rsidR="00444040" w:rsidRDefault="00444040">
      <w:pPr>
        <w:pStyle w:val="ConsPlusNormal"/>
        <w:ind w:firstLine="540"/>
        <w:jc w:val="both"/>
      </w:pPr>
    </w:p>
    <w:p w:rsidR="00444040" w:rsidRDefault="00444040">
      <w:pPr>
        <w:pStyle w:val="ConsPlusNormal"/>
        <w:ind w:firstLine="540"/>
        <w:jc w:val="both"/>
      </w:pPr>
      <w:bookmarkStart w:id="5" w:name="P163"/>
      <w:bookmarkEnd w:id="5"/>
      <w:r>
        <w:t xml:space="preserve">6.1. </w:t>
      </w:r>
      <w:proofErr w:type="gramStart"/>
      <w:r>
        <w:t>Заявители, состоящие в трудовых отношениях с организациями, предприятиями (получатели организации, предприятия), предоставляют в комиссию по организации отдыха и оздоровления детей, созданную в данной организации, предприятии, либо в администрацию города Арзамаса, а заявители, не состоящие в трудовых отношениях с организациями, предприятиями, безработные, неработающие пенсионеры, а также в случае отсутствия в организации, предприятии комиссии по организации отдыха и оздоровления детей (иные получатели</w:t>
      </w:r>
      <w:proofErr w:type="gramEnd"/>
      <w:r>
        <w:t>) в администрацию г. Арзамаса следующие документы:</w:t>
      </w:r>
    </w:p>
    <w:p w:rsidR="00444040" w:rsidRDefault="00444040">
      <w:pPr>
        <w:pStyle w:val="ConsPlusNormal"/>
        <w:spacing w:before="220"/>
        <w:ind w:firstLine="540"/>
        <w:jc w:val="both"/>
      </w:pPr>
      <w:r>
        <w:t>- договор о взаимодействии по вопросам организации отдыха и оздоровления детей;</w:t>
      </w:r>
    </w:p>
    <w:p w:rsidR="00444040" w:rsidRDefault="00444040">
      <w:pPr>
        <w:pStyle w:val="ConsPlusNormal"/>
        <w:spacing w:before="220"/>
        <w:ind w:firstLine="540"/>
        <w:jc w:val="both"/>
      </w:pPr>
      <w:proofErr w:type="gramStart"/>
      <w:r>
        <w:t xml:space="preserve">- </w:t>
      </w:r>
      <w:hyperlink w:anchor="P526" w:history="1">
        <w:r>
          <w:rPr>
            <w:color w:val="0000FF"/>
          </w:rPr>
          <w:t>заявку</w:t>
        </w:r>
      </w:hyperlink>
      <w:r>
        <w:t xml:space="preserve"> от предприятий, организаций, которые самостоятельно приобретают путевки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 для детей сотрудников данных предприятий, организаций, обучающихся в общеобразовательных организациях города Арзамаса Нижегородской области (включая обучающихся</w:t>
      </w:r>
      <w:proofErr w:type="gramEnd"/>
      <w:r>
        <w:t xml:space="preserve"> в специальных (коррекционных) общеобразовательных школах, начальных школах - детских садах), нуждающихся в санаторно-курортном лечении по медицинским показаниям, в возрасте от 6 лет 6 месяцев до 15 лет включительно (приложение 2) (для получателей организаций, предприятий);</w:t>
      </w:r>
    </w:p>
    <w:p w:rsidR="00444040" w:rsidRDefault="00444040">
      <w:pPr>
        <w:pStyle w:val="ConsPlusNormal"/>
        <w:spacing w:before="220"/>
        <w:ind w:firstLine="540"/>
        <w:jc w:val="both"/>
      </w:pPr>
      <w:r>
        <w:t xml:space="preserve">- </w:t>
      </w:r>
      <w:hyperlink w:anchor="P457" w:history="1">
        <w:r>
          <w:rPr>
            <w:color w:val="0000FF"/>
          </w:rPr>
          <w:t>заявление</w:t>
        </w:r>
      </w:hyperlink>
      <w:r>
        <w:t xml:space="preserve"> (Приложение N 1 настоящего Регламента);</w:t>
      </w:r>
    </w:p>
    <w:p w:rsidR="00444040" w:rsidRDefault="00444040">
      <w:pPr>
        <w:pStyle w:val="ConsPlusNormal"/>
        <w:spacing w:before="220"/>
        <w:ind w:firstLine="540"/>
        <w:jc w:val="both"/>
      </w:pPr>
      <w:r>
        <w:t>- оригинал паспорта заявителя (получателя) и копии всех заполненных страниц паспорта;</w:t>
      </w:r>
    </w:p>
    <w:p w:rsidR="00444040" w:rsidRDefault="00444040">
      <w:pPr>
        <w:pStyle w:val="ConsPlusNormal"/>
        <w:spacing w:before="220"/>
        <w:ind w:firstLine="540"/>
        <w:jc w:val="both"/>
      </w:pPr>
      <w:r>
        <w:t>- копию свидетельства о рождении ребенка (паспорта, если ребенок достиг 14-летнего возраста);</w:t>
      </w:r>
    </w:p>
    <w:p w:rsidR="00444040" w:rsidRDefault="00444040">
      <w:pPr>
        <w:pStyle w:val="ConsPlusNormal"/>
        <w:spacing w:before="220"/>
        <w:ind w:firstLine="540"/>
        <w:jc w:val="both"/>
      </w:pPr>
      <w:r>
        <w:t xml:space="preserve">- справку для получения путевки по </w:t>
      </w:r>
      <w:hyperlink r:id="rId21" w:history="1">
        <w:r>
          <w:rPr>
            <w:color w:val="0000FF"/>
          </w:rPr>
          <w:t>форме 070/у-04</w:t>
        </w:r>
      </w:hyperlink>
      <w:r>
        <w:t xml:space="preserve"> "Справка для получения путевки", утвержденной приказом </w:t>
      </w:r>
      <w:proofErr w:type="spellStart"/>
      <w:r>
        <w:t>Минздравсоцразвития</w:t>
      </w:r>
      <w:proofErr w:type="spellEnd"/>
      <w:r>
        <w:t xml:space="preserve"> России от 22 ноября 2004 года N 256;</w:t>
      </w:r>
    </w:p>
    <w:p w:rsidR="00444040" w:rsidRDefault="00444040">
      <w:pPr>
        <w:pStyle w:val="ConsPlusNormal"/>
        <w:spacing w:before="220"/>
        <w:ind w:firstLine="540"/>
        <w:jc w:val="both"/>
      </w:pPr>
      <w:r>
        <w:t>- копию первой страницы сберегательной книжки или иного документа с указанием номера расчетного счета в банке, расположенном на территории Нижегородской области (для заявителей, самостоятельно приобретающих путевку);</w:t>
      </w:r>
    </w:p>
    <w:p w:rsidR="00444040" w:rsidRDefault="00444040">
      <w:pPr>
        <w:pStyle w:val="ConsPlusNormal"/>
        <w:spacing w:before="220"/>
        <w:ind w:firstLine="540"/>
        <w:jc w:val="both"/>
      </w:pPr>
      <w:r>
        <w:t>- справку с места учебы ребенка.</w:t>
      </w:r>
    </w:p>
    <w:p w:rsidR="00444040" w:rsidRDefault="00444040">
      <w:pPr>
        <w:pStyle w:val="ConsPlusNormal"/>
        <w:spacing w:before="220"/>
        <w:ind w:firstLine="540"/>
        <w:jc w:val="both"/>
      </w:pPr>
      <w:bookmarkStart w:id="6" w:name="P172"/>
      <w:bookmarkEnd w:id="6"/>
      <w:r>
        <w:t>6.2. По прибытии детей из детского санатория, санаторно-оздоровительного центра (лагеря) круглогодичного действия и иных организаций, осуществляющих санаторно-курортное лечение детей в соответствии с имеющейся лицензией, иных организаций, осуществляющих санаторно-</w:t>
      </w:r>
      <w:r>
        <w:lastRenderedPageBreak/>
        <w:t>курортную помощь детям в соответствии с имеющейся лицензией, расположенных на территории Российской Федерации, заявителю необходимо представить следующие документы:</w:t>
      </w:r>
    </w:p>
    <w:p w:rsidR="00444040" w:rsidRDefault="00444040">
      <w:pPr>
        <w:pStyle w:val="ConsPlusNormal"/>
        <w:spacing w:before="220"/>
        <w:ind w:firstLine="540"/>
        <w:jc w:val="both"/>
      </w:pPr>
      <w:r>
        <w:t xml:space="preserve">1) </w:t>
      </w:r>
      <w:hyperlink w:anchor="P608" w:history="1">
        <w:r>
          <w:rPr>
            <w:color w:val="0000FF"/>
          </w:rPr>
          <w:t>отчет</w:t>
        </w:r>
      </w:hyperlink>
      <w:r>
        <w:t xml:space="preserve"> о возмещении части расходов по приобретению путевок в детские санатории/санаторно-оздоровительные центры (лагеря), расположенные на территории Российской Федерации (для получателей организаций, предприятий) (Приложение N 3 настоящего Регламента);</w:t>
      </w:r>
    </w:p>
    <w:p w:rsidR="00444040" w:rsidRDefault="00444040">
      <w:pPr>
        <w:pStyle w:val="ConsPlusNormal"/>
        <w:spacing w:before="220"/>
        <w:ind w:firstLine="540"/>
        <w:jc w:val="both"/>
      </w:pPr>
      <w:r>
        <w:t>2) квитанцию об оплате путевки, отрывные талоны к путевкам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444040" w:rsidRDefault="00444040">
      <w:pPr>
        <w:pStyle w:val="ConsPlusNormal"/>
        <w:spacing w:before="220"/>
        <w:ind w:firstLine="540"/>
        <w:jc w:val="both"/>
      </w:pPr>
      <w:r>
        <w:t>Также заверенные копии следующих документов, подтверждающих самостоятельное приобретение путевок:</w:t>
      </w:r>
    </w:p>
    <w:p w:rsidR="00444040" w:rsidRDefault="00444040">
      <w:pPr>
        <w:pStyle w:val="ConsPlusNormal"/>
        <w:spacing w:before="220"/>
        <w:ind w:firstLine="540"/>
        <w:jc w:val="both"/>
      </w:pPr>
      <w:r>
        <w:t>3) лицензия на медицинскую деятельность;</w:t>
      </w:r>
    </w:p>
    <w:p w:rsidR="00444040" w:rsidRDefault="00444040">
      <w:pPr>
        <w:pStyle w:val="ConsPlusNormal"/>
        <w:spacing w:before="220"/>
        <w:ind w:firstLine="540"/>
        <w:jc w:val="both"/>
      </w:pPr>
      <w:r>
        <w:t>4) лицензия на образовательную деятельность или договор об оказании образовательных услуг;</w:t>
      </w:r>
    </w:p>
    <w:p w:rsidR="00444040" w:rsidRDefault="00444040">
      <w:pPr>
        <w:pStyle w:val="ConsPlusNormal"/>
        <w:spacing w:before="220"/>
        <w:ind w:firstLine="540"/>
        <w:jc w:val="both"/>
      </w:pPr>
      <w:r>
        <w:t>5) санитарно-эпидемиологическое заключение о соответствии лагеря санитарным правилам.</w:t>
      </w:r>
    </w:p>
    <w:p w:rsidR="00444040" w:rsidRDefault="00444040">
      <w:pPr>
        <w:pStyle w:val="ConsPlusNormal"/>
        <w:spacing w:before="220"/>
        <w:ind w:firstLine="540"/>
        <w:jc w:val="both"/>
      </w:pPr>
      <w:r>
        <w:t>Предоставление полного пакета документов заявителем осуществляется при личном его участии.</w:t>
      </w:r>
    </w:p>
    <w:p w:rsidR="00444040" w:rsidRDefault="00444040">
      <w:pPr>
        <w:pStyle w:val="ConsPlusNormal"/>
        <w:spacing w:before="220"/>
        <w:ind w:firstLine="540"/>
        <w:jc w:val="both"/>
      </w:pPr>
      <w:r>
        <w:t xml:space="preserve">Непосредственное исполнение государственной услуги в части приема и проверки документов от заявителя осуществляется департаментом образования и МКУ </w:t>
      </w:r>
      <w:proofErr w:type="spellStart"/>
      <w:r>
        <w:t>ЦЭПиФОО</w:t>
      </w:r>
      <w:proofErr w:type="spellEnd"/>
      <w:r>
        <w:t xml:space="preserve"> города Арзамаса после их предоставления заявителем.</w:t>
      </w:r>
    </w:p>
    <w:p w:rsidR="00444040" w:rsidRDefault="00444040">
      <w:pPr>
        <w:pStyle w:val="ConsPlusNormal"/>
        <w:ind w:firstLine="540"/>
        <w:jc w:val="both"/>
      </w:pPr>
    </w:p>
    <w:p w:rsidR="00444040" w:rsidRDefault="00444040">
      <w:pPr>
        <w:pStyle w:val="ConsPlusNormal"/>
        <w:jc w:val="center"/>
        <w:outlineLvl w:val="2"/>
      </w:pPr>
      <w:r>
        <w:t>7. Запрет требовать от заявителя предоставления документов</w:t>
      </w:r>
    </w:p>
    <w:p w:rsidR="00444040" w:rsidRDefault="00444040">
      <w:pPr>
        <w:pStyle w:val="ConsPlusNormal"/>
        <w:jc w:val="center"/>
      </w:pPr>
      <w:r>
        <w:t>и информации или осуществления действий при предоставлении</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Запрещается требовать от заявителя:</w:t>
      </w:r>
    </w:p>
    <w:p w:rsidR="00444040" w:rsidRDefault="0044404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настоящим Регламентом;</w:t>
      </w:r>
    </w:p>
    <w:p w:rsidR="00444040" w:rsidRDefault="00444040">
      <w:pPr>
        <w:pStyle w:val="ConsPlusNormal"/>
        <w:spacing w:before="220"/>
        <w:ind w:firstLine="540"/>
        <w:jc w:val="both"/>
      </w:pPr>
      <w:proofErr w:type="gramStart"/>
      <w: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2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t>определенный</w:t>
      </w:r>
      <w:proofErr w:type="gramEnd"/>
      <w:r>
        <w:t xml:space="preserve"> </w:t>
      </w:r>
      <w:hyperlink r:id="rId23"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444040" w:rsidRDefault="00444040">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444040" w:rsidRDefault="00444040">
      <w:pPr>
        <w:pStyle w:val="ConsPlusNormal"/>
        <w:ind w:firstLine="540"/>
        <w:jc w:val="both"/>
      </w:pPr>
    </w:p>
    <w:p w:rsidR="00444040" w:rsidRDefault="00444040">
      <w:pPr>
        <w:pStyle w:val="ConsPlusNormal"/>
        <w:jc w:val="center"/>
        <w:outlineLvl w:val="2"/>
      </w:pPr>
      <w:bookmarkStart w:id="7" w:name="P191"/>
      <w:bookmarkEnd w:id="7"/>
      <w:r>
        <w:t>8. Исчерпывающий перечень оснований для отказа в приеме</w:t>
      </w:r>
    </w:p>
    <w:p w:rsidR="00444040" w:rsidRDefault="00444040">
      <w:pPr>
        <w:pStyle w:val="ConsPlusNormal"/>
        <w:jc w:val="center"/>
      </w:pPr>
      <w:r>
        <w:t>документов, необходимых для предоставления</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Основаниями для отказа в приеме документов от заявителя являются:</w:t>
      </w:r>
    </w:p>
    <w:p w:rsidR="00444040" w:rsidRDefault="00444040">
      <w:pPr>
        <w:pStyle w:val="ConsPlusNormal"/>
        <w:spacing w:before="220"/>
        <w:ind w:firstLine="540"/>
        <w:jc w:val="both"/>
      </w:pPr>
      <w:r>
        <w:t>- непредставление или представление не в полном объеме документов, указанных в настоящем Регламенте;</w:t>
      </w:r>
    </w:p>
    <w:p w:rsidR="00444040" w:rsidRDefault="00444040">
      <w:pPr>
        <w:pStyle w:val="ConsPlusNormal"/>
        <w:spacing w:before="220"/>
        <w:ind w:firstLine="540"/>
        <w:jc w:val="both"/>
      </w:pPr>
      <w:r>
        <w:t>- недостоверность сведений, содержащихся в представленных документах;</w:t>
      </w:r>
    </w:p>
    <w:p w:rsidR="00444040" w:rsidRDefault="00444040">
      <w:pPr>
        <w:pStyle w:val="ConsPlusNormal"/>
        <w:spacing w:before="220"/>
        <w:ind w:firstLine="540"/>
        <w:jc w:val="both"/>
      </w:pPr>
      <w:r>
        <w:t>- несоответствие возраста ребенка возрастному критерию по положению с 6 лет 6 месяцев до 15 лет включительно;</w:t>
      </w:r>
    </w:p>
    <w:p w:rsidR="00444040" w:rsidRDefault="00444040">
      <w:pPr>
        <w:pStyle w:val="ConsPlusNormal"/>
        <w:spacing w:before="220"/>
        <w:ind w:firstLine="540"/>
        <w:jc w:val="both"/>
      </w:pPr>
      <w:r>
        <w:t xml:space="preserve">- обращение лица, не относящегося к категории лиц, указанных в </w:t>
      </w:r>
      <w:hyperlink w:anchor="P56" w:history="1">
        <w:r>
          <w:rPr>
            <w:color w:val="0000FF"/>
          </w:rPr>
          <w:t>пункте 1.2</w:t>
        </w:r>
      </w:hyperlink>
      <w:r>
        <w:t xml:space="preserve"> настоящего Регламента.</w:t>
      </w:r>
    </w:p>
    <w:p w:rsidR="00444040" w:rsidRDefault="00444040">
      <w:pPr>
        <w:pStyle w:val="ConsPlusNormal"/>
        <w:ind w:firstLine="540"/>
        <w:jc w:val="both"/>
      </w:pPr>
    </w:p>
    <w:p w:rsidR="00444040" w:rsidRDefault="00444040">
      <w:pPr>
        <w:pStyle w:val="ConsPlusNormal"/>
        <w:jc w:val="center"/>
        <w:outlineLvl w:val="2"/>
      </w:pPr>
      <w:bookmarkStart w:id="8" w:name="P201"/>
      <w:bookmarkEnd w:id="8"/>
      <w:r>
        <w:t>9. Исчерпывающий перечень оснований для отказа</w:t>
      </w:r>
    </w:p>
    <w:p w:rsidR="00444040" w:rsidRDefault="00444040">
      <w:pPr>
        <w:pStyle w:val="ConsPlusNormal"/>
        <w:jc w:val="center"/>
      </w:pPr>
      <w:r>
        <w:t>в предоставлении государственной услуги</w:t>
      </w:r>
    </w:p>
    <w:p w:rsidR="00444040" w:rsidRDefault="00444040">
      <w:pPr>
        <w:pStyle w:val="ConsPlusNormal"/>
        <w:ind w:firstLine="540"/>
        <w:jc w:val="both"/>
      </w:pPr>
    </w:p>
    <w:p w:rsidR="00444040" w:rsidRDefault="00444040">
      <w:pPr>
        <w:pStyle w:val="ConsPlusNormal"/>
        <w:ind w:firstLine="540"/>
        <w:jc w:val="both"/>
      </w:pPr>
      <w:r>
        <w:t>Основаниями для отказа в предоставлении государственной услуги являются:</w:t>
      </w:r>
    </w:p>
    <w:p w:rsidR="00444040" w:rsidRDefault="00444040">
      <w:pPr>
        <w:pStyle w:val="ConsPlusNormal"/>
        <w:spacing w:before="220"/>
        <w:ind w:firstLine="540"/>
        <w:jc w:val="both"/>
      </w:pPr>
      <w:r>
        <w:t>- отсутствие субвенции;</w:t>
      </w:r>
    </w:p>
    <w:p w:rsidR="00444040" w:rsidRDefault="00444040">
      <w:pPr>
        <w:pStyle w:val="ConsPlusNormal"/>
        <w:spacing w:before="220"/>
        <w:ind w:firstLine="540"/>
        <w:jc w:val="both"/>
      </w:pPr>
      <w:r>
        <w:t>- получение бесплатной путевки или государственной услуги в текущем (финансовом) году заявителем;</w:t>
      </w:r>
    </w:p>
    <w:p w:rsidR="00444040" w:rsidRDefault="00444040">
      <w:pPr>
        <w:pStyle w:val="ConsPlusNormal"/>
        <w:spacing w:before="220"/>
        <w:ind w:firstLine="540"/>
        <w:jc w:val="both"/>
      </w:pPr>
      <w:r>
        <w:t>- продолжительность пребывания детей в детских санаториях, санаторно-оздоровительных центрах (лагерях) круглогодичного действия и иных организациях, осуществляющих санаторно-курортное лечение детей в соответствии с имеющейся лицензией, иных организациях, осуществляющих санаторно-курортную помощь детям в соответствии с имеющейся лицензией, расположенных на территории Российской Федерации, менее 24 дней.</w:t>
      </w:r>
    </w:p>
    <w:p w:rsidR="00444040" w:rsidRDefault="00444040">
      <w:pPr>
        <w:pStyle w:val="ConsPlusNormal"/>
        <w:ind w:firstLine="540"/>
        <w:jc w:val="both"/>
      </w:pPr>
    </w:p>
    <w:p w:rsidR="00444040" w:rsidRDefault="00444040">
      <w:pPr>
        <w:pStyle w:val="ConsPlusNormal"/>
        <w:jc w:val="center"/>
        <w:outlineLvl w:val="2"/>
      </w:pPr>
      <w:r>
        <w:t>10. Размер платы, взимаемой с заявителя при предоставлении</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Предоставление государственной услуги является бесплатным для заявителей.</w:t>
      </w:r>
    </w:p>
    <w:p w:rsidR="00444040" w:rsidRDefault="00444040">
      <w:pPr>
        <w:pStyle w:val="ConsPlusNormal"/>
        <w:ind w:firstLine="540"/>
        <w:jc w:val="both"/>
      </w:pPr>
    </w:p>
    <w:p w:rsidR="00444040" w:rsidRDefault="00444040">
      <w:pPr>
        <w:pStyle w:val="ConsPlusNormal"/>
        <w:jc w:val="center"/>
        <w:outlineLvl w:val="2"/>
      </w:pPr>
      <w:r>
        <w:t>11. Максимальный срок ожидания в очереди при подаче</w:t>
      </w:r>
    </w:p>
    <w:p w:rsidR="00444040" w:rsidRDefault="00444040">
      <w:pPr>
        <w:pStyle w:val="ConsPlusNormal"/>
        <w:jc w:val="center"/>
      </w:pPr>
      <w:r>
        <w:t>заявления о предоставлении государственной услуги</w:t>
      </w:r>
    </w:p>
    <w:p w:rsidR="00444040" w:rsidRDefault="00444040">
      <w:pPr>
        <w:pStyle w:val="ConsPlusNormal"/>
        <w:jc w:val="center"/>
      </w:pPr>
      <w:r>
        <w:t>и при получении результата предоставления</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 максимальное время ожидания в очереди при подаче документов и при получении результата предоставления государственной услуги составляет не более 15 минут;</w:t>
      </w:r>
    </w:p>
    <w:p w:rsidR="00444040" w:rsidRDefault="00444040">
      <w:pPr>
        <w:pStyle w:val="ConsPlusNormal"/>
        <w:spacing w:before="220"/>
        <w:ind w:firstLine="540"/>
        <w:jc w:val="both"/>
      </w:pPr>
      <w:r>
        <w:t>- максимальная продолжительность приема у специалиста, осуществляющего прием документов, составляет не более 15 минут.</w:t>
      </w:r>
    </w:p>
    <w:p w:rsidR="00444040" w:rsidRDefault="00444040">
      <w:pPr>
        <w:pStyle w:val="ConsPlusNormal"/>
        <w:ind w:firstLine="540"/>
        <w:jc w:val="both"/>
      </w:pPr>
    </w:p>
    <w:p w:rsidR="00444040" w:rsidRDefault="00444040">
      <w:pPr>
        <w:pStyle w:val="ConsPlusNormal"/>
        <w:jc w:val="center"/>
        <w:outlineLvl w:val="2"/>
      </w:pPr>
      <w:r>
        <w:t>12. Срок и порядок регистрации заявления о предоставлении</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 xml:space="preserve">Заявление о предоставлении государственной услуги и прилагаемые к нему документы, представленные заявителем в департамент образования непосредственно, регистрируются в день </w:t>
      </w:r>
      <w:r>
        <w:lastRenderedPageBreak/>
        <w:t>поступления. Направленные заявления в департамент образования заказным почтовым отправлением с уведомлением о вручении - не позднее рабочего дня, следующего за днем доставки почтового отправления в департамент образования.</w:t>
      </w:r>
    </w:p>
    <w:p w:rsidR="00444040" w:rsidRDefault="00444040">
      <w:pPr>
        <w:pStyle w:val="ConsPlusNormal"/>
        <w:ind w:firstLine="540"/>
        <w:jc w:val="both"/>
      </w:pPr>
    </w:p>
    <w:p w:rsidR="00444040" w:rsidRDefault="00444040">
      <w:pPr>
        <w:pStyle w:val="ConsPlusNormal"/>
        <w:jc w:val="center"/>
        <w:outlineLvl w:val="2"/>
      </w:pPr>
      <w:r>
        <w:t>13. Требования к помещениям, в которых предоставляется</w:t>
      </w:r>
    </w:p>
    <w:p w:rsidR="00444040" w:rsidRDefault="00444040">
      <w:pPr>
        <w:pStyle w:val="ConsPlusNormal"/>
        <w:jc w:val="center"/>
      </w:pPr>
      <w:r>
        <w:t>государственная услуга, к месту ожидания и приема</w:t>
      </w:r>
    </w:p>
    <w:p w:rsidR="00444040" w:rsidRDefault="00444040">
      <w:pPr>
        <w:pStyle w:val="ConsPlusNormal"/>
        <w:jc w:val="center"/>
      </w:pPr>
      <w:r>
        <w:t xml:space="preserve">заявителей, размещению и оформлению </w:t>
      </w:r>
      <w:proofErr w:type="gramStart"/>
      <w:r>
        <w:t>визуальной</w:t>
      </w:r>
      <w:proofErr w:type="gramEnd"/>
      <w:r>
        <w:t>, текстовой</w:t>
      </w:r>
    </w:p>
    <w:p w:rsidR="00444040" w:rsidRDefault="00444040">
      <w:pPr>
        <w:pStyle w:val="ConsPlusNormal"/>
        <w:jc w:val="center"/>
      </w:pPr>
      <w:r>
        <w:t>информации о порядке предоставления такой услуги</w:t>
      </w:r>
    </w:p>
    <w:p w:rsidR="00444040" w:rsidRDefault="00444040">
      <w:pPr>
        <w:pStyle w:val="ConsPlusNormal"/>
        <w:jc w:val="center"/>
      </w:pPr>
      <w:proofErr w:type="gramStart"/>
      <w:r>
        <w:t xml:space="preserve">(в ред. </w:t>
      </w:r>
      <w:hyperlink r:id="rId24" w:history="1">
        <w:r>
          <w:rPr>
            <w:color w:val="0000FF"/>
          </w:rPr>
          <w:t>постановления</w:t>
        </w:r>
      </w:hyperlink>
      <w:r>
        <w:t xml:space="preserve"> администрации г. Арзамаса</w:t>
      </w:r>
      <w:proofErr w:type="gramEnd"/>
    </w:p>
    <w:p w:rsidR="00444040" w:rsidRDefault="00444040">
      <w:pPr>
        <w:pStyle w:val="ConsPlusNormal"/>
        <w:jc w:val="center"/>
      </w:pPr>
      <w:proofErr w:type="gramStart"/>
      <w:r>
        <w:t>Нижегородской области от 14.09.2016 N 1106)</w:t>
      </w:r>
      <w:proofErr w:type="gramEnd"/>
    </w:p>
    <w:p w:rsidR="00444040" w:rsidRDefault="00444040">
      <w:pPr>
        <w:pStyle w:val="ConsPlusNormal"/>
        <w:ind w:firstLine="540"/>
        <w:jc w:val="both"/>
      </w:pPr>
    </w:p>
    <w:p w:rsidR="00444040" w:rsidRDefault="00444040">
      <w:pPr>
        <w:pStyle w:val="ConsPlusNormal"/>
        <w:ind w:firstLine="540"/>
        <w:jc w:val="both"/>
      </w:pPr>
      <w:r>
        <w:t>В помещениях, где предоставляется государственная услуга, предусматриваются места ожидания, информирования и приема заявителей.</w:t>
      </w:r>
    </w:p>
    <w:p w:rsidR="00444040" w:rsidRDefault="00444040">
      <w:pPr>
        <w:pStyle w:val="ConsPlusNormal"/>
        <w:spacing w:before="220"/>
        <w:ind w:firstLine="540"/>
        <w:jc w:val="both"/>
      </w:pPr>
      <w:r>
        <w:t>Информация по предоставлению государственной услуги (далее - информация) размещается в помещении на информационном стенде, на официальном сайте администрации города Арзамаса и включает в себя следующие актуальные информационные материалы:</w:t>
      </w:r>
    </w:p>
    <w:p w:rsidR="00444040" w:rsidRDefault="00444040">
      <w:pPr>
        <w:pStyle w:val="ConsPlusNormal"/>
        <w:spacing w:before="220"/>
        <w:ind w:firstLine="540"/>
        <w:jc w:val="both"/>
      </w:pPr>
      <w:r>
        <w:t>а) о порядке получения информации заявителями по вопросам предоставления государственной услуги;</w:t>
      </w:r>
    </w:p>
    <w:p w:rsidR="00444040" w:rsidRDefault="00444040">
      <w:pPr>
        <w:pStyle w:val="ConsPlusNormal"/>
        <w:spacing w:before="220"/>
        <w:ind w:firstLine="540"/>
        <w:jc w:val="both"/>
      </w:pPr>
      <w:r>
        <w:t>б) информация о графике работы департамента образования и МКУ "</w:t>
      </w:r>
      <w:proofErr w:type="spellStart"/>
      <w:r>
        <w:t>ЦЭПиФОО</w:t>
      </w:r>
      <w:proofErr w:type="spellEnd"/>
      <w:r>
        <w:t>";</w:t>
      </w:r>
    </w:p>
    <w:p w:rsidR="00444040" w:rsidRDefault="00444040">
      <w:pPr>
        <w:pStyle w:val="ConsPlusNormal"/>
        <w:spacing w:before="220"/>
        <w:ind w:firstLine="540"/>
        <w:jc w:val="both"/>
      </w:pPr>
      <w:r>
        <w:t>в) справочный телефон департамента образования и МКУ "</w:t>
      </w:r>
      <w:proofErr w:type="spellStart"/>
      <w:r>
        <w:t>ЦЭПиФОО</w:t>
      </w:r>
      <w:proofErr w:type="spellEnd"/>
      <w:r>
        <w:t>";</w:t>
      </w:r>
    </w:p>
    <w:p w:rsidR="00444040" w:rsidRDefault="00444040">
      <w:pPr>
        <w:pStyle w:val="ConsPlusNormal"/>
        <w:spacing w:before="220"/>
        <w:ind w:firstLine="540"/>
        <w:jc w:val="both"/>
      </w:pPr>
      <w:r>
        <w:t>г) адрес официального сайта администрации города Арзамаса;</w:t>
      </w:r>
    </w:p>
    <w:p w:rsidR="00444040" w:rsidRDefault="00444040">
      <w:pPr>
        <w:pStyle w:val="ConsPlusNormal"/>
        <w:spacing w:before="220"/>
        <w:ind w:firstLine="540"/>
        <w:jc w:val="both"/>
      </w:pPr>
      <w:r>
        <w:t>д) формы документов, необходимых для предоставления государственной услуги;</w:t>
      </w:r>
    </w:p>
    <w:p w:rsidR="00444040" w:rsidRDefault="00444040">
      <w:pPr>
        <w:pStyle w:val="ConsPlusNormal"/>
        <w:spacing w:before="220"/>
        <w:ind w:firstLine="540"/>
        <w:jc w:val="both"/>
      </w:pPr>
      <w:r>
        <w:t>е) перечень документов, необходимых для предоставления государственной услуги;</w:t>
      </w:r>
    </w:p>
    <w:p w:rsidR="00444040" w:rsidRDefault="00444040">
      <w:pPr>
        <w:pStyle w:val="ConsPlusNormal"/>
        <w:spacing w:before="220"/>
        <w:ind w:firstLine="540"/>
        <w:jc w:val="both"/>
      </w:pPr>
      <w:r>
        <w:t>ж) текст настоящего Регламента с приложениями.</w:t>
      </w:r>
    </w:p>
    <w:p w:rsidR="00444040" w:rsidRDefault="00444040">
      <w:pPr>
        <w:pStyle w:val="ConsPlusNormal"/>
        <w:spacing w:before="220"/>
        <w:ind w:firstLine="540"/>
        <w:jc w:val="both"/>
      </w:pPr>
      <w:r>
        <w:t>Размещение документов осуществляется в форме документов на бумажных носителях и в электронной форме.</w:t>
      </w:r>
    </w:p>
    <w:p w:rsidR="00444040" w:rsidRDefault="00444040">
      <w:pPr>
        <w:pStyle w:val="ConsPlusNormal"/>
        <w:spacing w:before="220"/>
        <w:ind w:firstLine="540"/>
        <w:jc w:val="both"/>
      </w:pPr>
      <w: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писчей бумагой и письменными принадлежностями.</w:t>
      </w:r>
    </w:p>
    <w:p w:rsidR="00444040" w:rsidRDefault="00444040">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44040" w:rsidRDefault="00444040">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444040" w:rsidRDefault="00444040">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4040" w:rsidRDefault="0044404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44040" w:rsidRDefault="00444040">
      <w:pPr>
        <w:pStyle w:val="ConsPlusNormal"/>
        <w:spacing w:before="220"/>
        <w:ind w:firstLine="540"/>
        <w:jc w:val="both"/>
      </w:pPr>
      <w:r>
        <w:t xml:space="preserve">-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44040" w:rsidRDefault="00444040">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4040" w:rsidRDefault="00444040">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444040" w:rsidRDefault="00444040">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5" w:history="1">
        <w:r>
          <w:rPr>
            <w:color w:val="0000FF"/>
          </w:rPr>
          <w:t>форме</w:t>
        </w:r>
      </w:hyperlink>
      <w:r>
        <w:t xml:space="preserve"> и в </w:t>
      </w:r>
      <w:hyperlink r:id="rId2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44040" w:rsidRDefault="00444040">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444040" w:rsidRDefault="0044404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444040" w:rsidRDefault="00444040">
      <w:pPr>
        <w:pStyle w:val="ConsPlusNormal"/>
        <w:ind w:firstLine="540"/>
        <w:jc w:val="both"/>
      </w:pPr>
    </w:p>
    <w:p w:rsidR="00444040" w:rsidRDefault="00444040">
      <w:pPr>
        <w:pStyle w:val="ConsPlusNormal"/>
        <w:jc w:val="center"/>
        <w:outlineLvl w:val="2"/>
      </w:pPr>
      <w:r>
        <w:t>14. Показатели доступности и качества государственной услуги</w:t>
      </w:r>
    </w:p>
    <w:p w:rsidR="00444040" w:rsidRDefault="00444040">
      <w:pPr>
        <w:pStyle w:val="ConsPlusNormal"/>
        <w:ind w:firstLine="540"/>
        <w:jc w:val="both"/>
      </w:pPr>
    </w:p>
    <w:p w:rsidR="00444040" w:rsidRDefault="00444040">
      <w:pPr>
        <w:pStyle w:val="ConsPlusNormal"/>
        <w:ind w:firstLine="540"/>
        <w:jc w:val="both"/>
      </w:pPr>
      <w:r>
        <w:t>Показателями оценки доступности и качества государственной услуги являются:</w:t>
      </w:r>
    </w:p>
    <w:p w:rsidR="00444040" w:rsidRDefault="00444040">
      <w:pPr>
        <w:pStyle w:val="ConsPlusNormal"/>
        <w:spacing w:before="220"/>
        <w:ind w:firstLine="540"/>
        <w:jc w:val="both"/>
      </w:pPr>
      <w:r>
        <w:t>1) наличие различных каналов получения информации о предоставлении государственной услуги;</w:t>
      </w:r>
    </w:p>
    <w:p w:rsidR="00444040" w:rsidRDefault="00444040">
      <w:pPr>
        <w:pStyle w:val="ConsPlusNormal"/>
        <w:spacing w:before="220"/>
        <w:ind w:firstLine="540"/>
        <w:jc w:val="both"/>
      </w:pPr>
      <w:r>
        <w:t>2) транспортная доступность к местам предоставления государственной услуги;</w:t>
      </w:r>
    </w:p>
    <w:p w:rsidR="00444040" w:rsidRDefault="00444040">
      <w:pPr>
        <w:pStyle w:val="ConsPlusNormal"/>
        <w:spacing w:before="220"/>
        <w:ind w:firstLine="540"/>
        <w:jc w:val="both"/>
      </w:pPr>
      <w:r>
        <w:t>3) обеспечение доступа к зданию маломобильным категориям граждан: вход в здание оснащен специальной кнопкой вызова, при нажатии которой инвалид получает необходимую помощь, к нему спускается сотрудник департамента образования;</w:t>
      </w:r>
    </w:p>
    <w:p w:rsidR="00444040" w:rsidRDefault="00444040">
      <w:pPr>
        <w:pStyle w:val="ConsPlusNormal"/>
        <w:spacing w:before="220"/>
        <w:ind w:firstLine="540"/>
        <w:jc w:val="both"/>
      </w:pPr>
      <w:r>
        <w:t>4) соблюдение срока предоставления государственной услуги;</w:t>
      </w:r>
    </w:p>
    <w:p w:rsidR="00444040" w:rsidRDefault="00444040">
      <w:pPr>
        <w:pStyle w:val="ConsPlusNormal"/>
        <w:spacing w:before="220"/>
        <w:ind w:firstLine="540"/>
        <w:jc w:val="both"/>
      </w:pPr>
      <w:r>
        <w:t>5) отсутствие поданных в установленном порядке жалоб заявителей на действия (бездействие) должностных лиц, осуществленные в ходе предоставления государственной услуги;</w:t>
      </w:r>
    </w:p>
    <w:p w:rsidR="00444040" w:rsidRDefault="00444040">
      <w:pPr>
        <w:pStyle w:val="ConsPlusNormal"/>
        <w:spacing w:before="220"/>
        <w:ind w:firstLine="540"/>
        <w:jc w:val="both"/>
      </w:pPr>
      <w:r>
        <w:t>6) возможность досудебного (внесудебного) рассмотрения жалобы.</w:t>
      </w:r>
    </w:p>
    <w:p w:rsidR="00444040" w:rsidRDefault="00444040">
      <w:pPr>
        <w:pStyle w:val="ConsPlusNormal"/>
        <w:ind w:firstLine="540"/>
        <w:jc w:val="both"/>
      </w:pPr>
    </w:p>
    <w:p w:rsidR="00444040" w:rsidRDefault="00444040">
      <w:pPr>
        <w:pStyle w:val="ConsPlusNormal"/>
        <w:jc w:val="center"/>
        <w:outlineLvl w:val="2"/>
      </w:pPr>
      <w:r>
        <w:t>15. Иные требования, в том числе учитывающие особенности</w:t>
      </w:r>
    </w:p>
    <w:p w:rsidR="00444040" w:rsidRDefault="00444040">
      <w:pPr>
        <w:pStyle w:val="ConsPlusNormal"/>
        <w:jc w:val="center"/>
      </w:pPr>
      <w:r>
        <w:t xml:space="preserve">предоставления государственной услуги в </w:t>
      </w:r>
      <w:proofErr w:type="gramStart"/>
      <w:r>
        <w:t>многофункциональных</w:t>
      </w:r>
      <w:proofErr w:type="gramEnd"/>
    </w:p>
    <w:p w:rsidR="00444040" w:rsidRDefault="00444040">
      <w:pPr>
        <w:pStyle w:val="ConsPlusNormal"/>
        <w:jc w:val="center"/>
      </w:pPr>
      <w:proofErr w:type="gramStart"/>
      <w:r>
        <w:t>центрах</w:t>
      </w:r>
      <w:proofErr w:type="gramEnd"/>
      <w:r>
        <w:t xml:space="preserve"> предоставления государственных и муниципальных услуг</w:t>
      </w:r>
    </w:p>
    <w:p w:rsidR="00444040" w:rsidRDefault="00444040">
      <w:pPr>
        <w:pStyle w:val="ConsPlusNormal"/>
        <w:jc w:val="center"/>
      </w:pPr>
      <w:r>
        <w:t>и особенности предоставления государственной услуги</w:t>
      </w:r>
    </w:p>
    <w:p w:rsidR="00444040" w:rsidRDefault="00444040">
      <w:pPr>
        <w:pStyle w:val="ConsPlusNormal"/>
        <w:jc w:val="center"/>
      </w:pPr>
      <w:r>
        <w:t>в электронной форме</w:t>
      </w:r>
    </w:p>
    <w:p w:rsidR="00444040" w:rsidRDefault="00444040">
      <w:pPr>
        <w:pStyle w:val="ConsPlusNormal"/>
        <w:ind w:firstLine="540"/>
        <w:jc w:val="both"/>
      </w:pPr>
    </w:p>
    <w:p w:rsidR="00444040" w:rsidRDefault="00444040">
      <w:pPr>
        <w:pStyle w:val="ConsPlusNormal"/>
        <w:ind w:firstLine="540"/>
        <w:jc w:val="both"/>
      </w:pPr>
      <w:r>
        <w:t>Заявителям обеспечивается возможность получения информации о порядке предоставления государственной услуги, а также копирования формы заявления, необходимого для получения государственной услуги, на сайте администрации города Арзамаса.</w:t>
      </w:r>
    </w:p>
    <w:p w:rsidR="00444040" w:rsidRDefault="00444040">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444040" w:rsidRDefault="00444040">
      <w:pPr>
        <w:pStyle w:val="ConsPlusNormal"/>
        <w:ind w:firstLine="540"/>
        <w:jc w:val="both"/>
      </w:pPr>
    </w:p>
    <w:p w:rsidR="00444040" w:rsidRDefault="00444040">
      <w:pPr>
        <w:pStyle w:val="ConsPlusNormal"/>
        <w:jc w:val="center"/>
        <w:outlineLvl w:val="1"/>
      </w:pPr>
      <w:r>
        <w:lastRenderedPageBreak/>
        <w:t>III. СОСТАВ, ПОСЛЕДОВАТЕЛЬНОСТЬ И СРОКИ ВЫПОЛНЕНИЯ</w:t>
      </w:r>
    </w:p>
    <w:p w:rsidR="00444040" w:rsidRDefault="00444040">
      <w:pPr>
        <w:pStyle w:val="ConsPlusNormal"/>
        <w:jc w:val="center"/>
      </w:pPr>
      <w:r>
        <w:t>АДМИНИСТРАТИВНЫХ ПРОЦЕДУР, ТРЕБОВАНИЯ К ПОРЯДКУ</w:t>
      </w:r>
    </w:p>
    <w:p w:rsidR="00444040" w:rsidRDefault="00444040">
      <w:pPr>
        <w:pStyle w:val="ConsPlusNormal"/>
        <w:jc w:val="center"/>
      </w:pPr>
      <w:r>
        <w:t>ИХ ВЫПОЛНЕНИЯ, В ТОМ ЧИСЛЕ ОСОБЕННОСТИ ВЫПОЛНЕНИЯ</w:t>
      </w:r>
    </w:p>
    <w:p w:rsidR="00444040" w:rsidRDefault="00444040">
      <w:pPr>
        <w:pStyle w:val="ConsPlusNormal"/>
        <w:jc w:val="center"/>
      </w:pPr>
      <w:r>
        <w:t>АДМИНИСТРАТИВНЫХ ПРОЦЕДУР В ЭЛЕКТРОННОЙ ФОРМЕ</w:t>
      </w:r>
    </w:p>
    <w:p w:rsidR="00444040" w:rsidRDefault="00444040">
      <w:pPr>
        <w:pStyle w:val="ConsPlusNormal"/>
        <w:ind w:firstLine="540"/>
        <w:jc w:val="both"/>
      </w:pPr>
    </w:p>
    <w:p w:rsidR="00444040" w:rsidRDefault="00444040">
      <w:pPr>
        <w:pStyle w:val="ConsPlusNormal"/>
        <w:jc w:val="center"/>
        <w:outlineLvl w:val="2"/>
      </w:pPr>
      <w:r>
        <w:t>Исчерпывающий перечень административных процедур</w:t>
      </w:r>
    </w:p>
    <w:p w:rsidR="00444040" w:rsidRDefault="00444040">
      <w:pPr>
        <w:pStyle w:val="ConsPlusNormal"/>
        <w:ind w:firstLine="540"/>
        <w:jc w:val="both"/>
      </w:pPr>
    </w:p>
    <w:p w:rsidR="00444040" w:rsidRDefault="00444040">
      <w:pPr>
        <w:pStyle w:val="ConsPlusNormal"/>
        <w:ind w:firstLine="540"/>
        <w:jc w:val="both"/>
        <w:outlineLvl w:val="3"/>
      </w:pPr>
      <w:r>
        <w:t>1. Предоставление государственной услуги включает в себя следующие административные процедуры:</w:t>
      </w:r>
    </w:p>
    <w:p w:rsidR="00444040" w:rsidRDefault="00444040">
      <w:pPr>
        <w:pStyle w:val="ConsPlusNormal"/>
        <w:spacing w:before="220"/>
        <w:ind w:firstLine="540"/>
        <w:jc w:val="both"/>
      </w:pPr>
      <w:r>
        <w:t>1) предоставление заявителями договора и заявки (заявления) на возмещение части расходов по приобретению путевок (</w:t>
      </w:r>
      <w:hyperlink w:anchor="P457" w:history="1">
        <w:r>
          <w:rPr>
            <w:color w:val="0000FF"/>
          </w:rPr>
          <w:t>Приложения N 1</w:t>
        </w:r>
      </w:hyperlink>
      <w:r>
        <w:t xml:space="preserve">, </w:t>
      </w:r>
      <w:hyperlink w:anchor="P526" w:history="1">
        <w:r>
          <w:rPr>
            <w:color w:val="0000FF"/>
          </w:rPr>
          <w:t>2</w:t>
        </w:r>
      </w:hyperlink>
      <w:r>
        <w:t xml:space="preserve">) с полным пакетом документов, указанных в </w:t>
      </w:r>
      <w:hyperlink w:anchor="P163" w:history="1">
        <w:r>
          <w:rPr>
            <w:color w:val="0000FF"/>
          </w:rPr>
          <w:t>разделе II, пункт 6.1</w:t>
        </w:r>
      </w:hyperlink>
      <w:r>
        <w:t>, в департамент образования;</w:t>
      </w:r>
    </w:p>
    <w:p w:rsidR="00444040" w:rsidRDefault="00444040">
      <w:pPr>
        <w:pStyle w:val="ConsPlusNormal"/>
        <w:spacing w:before="220"/>
        <w:ind w:firstLine="540"/>
        <w:jc w:val="both"/>
      </w:pPr>
      <w:r>
        <w:t>2) прием и проверка договора и заявки (заявления с полным пакетом документов) на возмещение части расходов по приобретению путевок на соответствие предъявленным Регламентом требованиям в департаменте образования;</w:t>
      </w:r>
    </w:p>
    <w:p w:rsidR="00444040" w:rsidRDefault="00444040">
      <w:pPr>
        <w:pStyle w:val="ConsPlusNormal"/>
        <w:spacing w:before="220"/>
        <w:ind w:firstLine="540"/>
        <w:jc w:val="both"/>
      </w:pPr>
      <w:r>
        <w:t>3) регистрация договора и заявки (заявления) на возмещение части расходов по приобретению путевок в МКУ "</w:t>
      </w:r>
      <w:proofErr w:type="spellStart"/>
      <w:r>
        <w:t>ЦЭПиФОО</w:t>
      </w:r>
      <w:proofErr w:type="spellEnd"/>
      <w:r>
        <w:t>";</w:t>
      </w:r>
    </w:p>
    <w:p w:rsidR="00444040" w:rsidRDefault="00444040">
      <w:pPr>
        <w:pStyle w:val="ConsPlusNormal"/>
        <w:spacing w:before="220"/>
        <w:ind w:firstLine="540"/>
        <w:jc w:val="both"/>
      </w:pPr>
      <w:proofErr w:type="gramStart"/>
      <w:r>
        <w:t>4) принятие решения о предоставлении (отказе в предоставлении) государственной услуги Комиссией для возмещения части расходов по приобретению путевок в загородные детские оздоровительно-образовательные центры (лагеря), распределения путевок в детские санатории и санаторно-оздоровительные центры (лагеря) круглогодичного действия, расположенные на территории Нижегородской области, организации работы по возмещению расходов по приобретению путевок в детские санатории и санаторно-оздоровительные центры (лагеря) круглогодичного действия, расположенные на территории</w:t>
      </w:r>
      <w:proofErr w:type="gramEnd"/>
      <w:r>
        <w:t xml:space="preserve"> Российской Федерации (далее - комиссия);</w:t>
      </w:r>
    </w:p>
    <w:p w:rsidR="00444040" w:rsidRDefault="00444040">
      <w:pPr>
        <w:pStyle w:val="ConsPlusNormal"/>
        <w:spacing w:before="220"/>
        <w:ind w:firstLine="540"/>
        <w:jc w:val="both"/>
      </w:pPr>
      <w:r>
        <w:t>5) подготовка уведомления о предоставлении государственной услуги либо уведомления об отказе департаментом образования;</w:t>
      </w:r>
    </w:p>
    <w:p w:rsidR="00444040" w:rsidRDefault="00444040">
      <w:pPr>
        <w:pStyle w:val="ConsPlusNormal"/>
        <w:spacing w:before="220"/>
        <w:ind w:firstLine="540"/>
        <w:jc w:val="both"/>
      </w:pPr>
      <w:r>
        <w:t xml:space="preserve">6) выдача </w:t>
      </w:r>
      <w:hyperlink w:anchor="P677" w:history="1">
        <w:r>
          <w:rPr>
            <w:color w:val="0000FF"/>
          </w:rPr>
          <w:t>Уведомления</w:t>
        </w:r>
      </w:hyperlink>
      <w:r>
        <w:t xml:space="preserve"> о предоставлении государственной услуги (приложение 4) либо выдача </w:t>
      </w:r>
      <w:hyperlink w:anchor="P730" w:history="1">
        <w:r>
          <w:rPr>
            <w:color w:val="0000FF"/>
          </w:rPr>
          <w:t>уведомления</w:t>
        </w:r>
      </w:hyperlink>
      <w:r>
        <w:t xml:space="preserve"> об отказе (приложение 5) департаментом образования;</w:t>
      </w:r>
    </w:p>
    <w:p w:rsidR="00444040" w:rsidRDefault="00444040">
      <w:pPr>
        <w:pStyle w:val="ConsPlusNormal"/>
        <w:spacing w:before="220"/>
        <w:ind w:firstLine="540"/>
        <w:jc w:val="both"/>
      </w:pPr>
      <w:proofErr w:type="gramStart"/>
      <w:r>
        <w:t xml:space="preserve">7) прием от заявителей и проверка документов, подтверждающих самостоятельное приобретение путевок и отдых в детских санаториях, санаторно-оздоровительных центрах (лагерях) круглогодичного действия и иных организациях, осуществляющих санаторно-курортное лечение детей в соответствии с имеющейся лицензией, иных организациях, осуществляющих санаторно-курортную помощь детям в соответствии с имеющейся лицензией, расположенных на территории Российской Федерации </w:t>
      </w:r>
      <w:hyperlink w:anchor="P172" w:history="1">
        <w:r>
          <w:rPr>
            <w:color w:val="0000FF"/>
          </w:rPr>
          <w:t>(раздел II, пункт 6.2)</w:t>
        </w:r>
      </w:hyperlink>
      <w:r>
        <w:t>, в МКУ "</w:t>
      </w:r>
      <w:proofErr w:type="spellStart"/>
      <w:r>
        <w:t>ЦЭПиФОО</w:t>
      </w:r>
      <w:proofErr w:type="spellEnd"/>
      <w:r>
        <w:t>";</w:t>
      </w:r>
      <w:proofErr w:type="gramEnd"/>
    </w:p>
    <w:p w:rsidR="00444040" w:rsidRDefault="00444040">
      <w:pPr>
        <w:pStyle w:val="ConsPlusNormal"/>
        <w:spacing w:before="220"/>
        <w:ind w:firstLine="540"/>
        <w:jc w:val="both"/>
      </w:pPr>
      <w:r>
        <w:t>8) перечисление безналичным путем суммы возмещения части расходов по приобретению путевок заявителям МКУ "</w:t>
      </w:r>
      <w:proofErr w:type="spellStart"/>
      <w:r>
        <w:t>ЦЭПиФОО</w:t>
      </w:r>
      <w:proofErr w:type="spellEnd"/>
      <w:r>
        <w:t>" либо получение отказа в предоставлении возмещения части расходов по приобретению путевок.</w:t>
      </w:r>
    </w:p>
    <w:p w:rsidR="00444040" w:rsidRDefault="00444040">
      <w:pPr>
        <w:pStyle w:val="ConsPlusNormal"/>
        <w:ind w:firstLine="540"/>
        <w:jc w:val="both"/>
      </w:pPr>
    </w:p>
    <w:p w:rsidR="00444040" w:rsidRDefault="00444040">
      <w:pPr>
        <w:pStyle w:val="ConsPlusNormal"/>
        <w:ind w:firstLine="540"/>
        <w:jc w:val="both"/>
        <w:outlineLvl w:val="3"/>
      </w:pPr>
      <w:r>
        <w:t>2. Выполнение административных действий в рамках предоставления государственной услуги осуществляется муниципальными служащими департамента образования, специалистами МКУ "</w:t>
      </w:r>
      <w:proofErr w:type="spellStart"/>
      <w:r>
        <w:t>ЦЭПиФОО</w:t>
      </w:r>
      <w:proofErr w:type="spellEnd"/>
      <w:r>
        <w:t>" в соответствии с распределением должностных обязанностей.</w:t>
      </w:r>
    </w:p>
    <w:p w:rsidR="00444040" w:rsidRDefault="00444040">
      <w:pPr>
        <w:pStyle w:val="ConsPlusNormal"/>
        <w:ind w:firstLine="540"/>
        <w:jc w:val="both"/>
      </w:pPr>
    </w:p>
    <w:p w:rsidR="00444040" w:rsidRDefault="00444040">
      <w:pPr>
        <w:pStyle w:val="ConsPlusNormal"/>
        <w:ind w:firstLine="540"/>
        <w:jc w:val="both"/>
        <w:outlineLvl w:val="3"/>
      </w:pPr>
      <w:r>
        <w:t xml:space="preserve">3. </w:t>
      </w:r>
      <w:hyperlink w:anchor="P777" w:history="1">
        <w:r>
          <w:rPr>
            <w:color w:val="0000FF"/>
          </w:rPr>
          <w:t>Блок-схема</w:t>
        </w:r>
      </w:hyperlink>
      <w:r>
        <w:t xml:space="preserve"> последовательности действий при предоставлении государственной услуги приведена в приложении N 6 к настоящему Регламенту.</w:t>
      </w:r>
    </w:p>
    <w:p w:rsidR="00444040" w:rsidRDefault="00444040">
      <w:pPr>
        <w:pStyle w:val="ConsPlusNormal"/>
        <w:ind w:firstLine="540"/>
        <w:jc w:val="both"/>
      </w:pPr>
    </w:p>
    <w:p w:rsidR="00444040" w:rsidRDefault="00444040">
      <w:pPr>
        <w:pStyle w:val="ConsPlusNormal"/>
        <w:ind w:firstLine="540"/>
        <w:jc w:val="both"/>
        <w:outlineLvl w:val="3"/>
      </w:pPr>
      <w:r>
        <w:t>4. Прием и проверка заявления и прилагаемых к нему документов.</w:t>
      </w:r>
    </w:p>
    <w:p w:rsidR="00444040" w:rsidRDefault="00444040">
      <w:pPr>
        <w:pStyle w:val="ConsPlusNormal"/>
        <w:spacing w:before="220"/>
        <w:ind w:firstLine="540"/>
        <w:jc w:val="both"/>
      </w:pPr>
      <w:r>
        <w:lastRenderedPageBreak/>
        <w:t>Основанием для начала выполнения административной процедуры являются поступившая в департамент образования заявка или заявление о предоставлении государственной услуги и прилагаемые к ним документы, договор о взаимодействии по вопросам организации отдыха и оздоровления детей.</w:t>
      </w:r>
    </w:p>
    <w:p w:rsidR="00444040" w:rsidRDefault="00444040">
      <w:pPr>
        <w:pStyle w:val="ConsPlusNormal"/>
        <w:spacing w:before="220"/>
        <w:ind w:firstLine="540"/>
        <w:jc w:val="both"/>
      </w:pPr>
      <w:r>
        <w:t>Заявка или заявление о предоставлении государственной услуги и прилагаемые к нему документы, договор о взаимодействии по вопросам организации отдыха и оздоровления детей должны быть представлены заявителем в департамент образования лично или заказным почтовым отправлением с уведомлением о вручении.</w:t>
      </w:r>
    </w:p>
    <w:p w:rsidR="00444040" w:rsidRDefault="00444040">
      <w:pPr>
        <w:pStyle w:val="ConsPlusNormal"/>
        <w:spacing w:before="220"/>
        <w:ind w:firstLine="540"/>
        <w:jc w:val="both"/>
      </w:pPr>
      <w:r>
        <w:t>Муниципальный служащий, ответственный за прием и проверку документов, проверяет представленную заявку или заявление на предоставление государственной услуги и прилагаемые к нему документы, договор о взаимодействии по вопросам организации отдыха и оздоровления детей на соответствие требованиям Регламента. При отсутствии оснований для отказа в приеме заявления и прилагаемых документов передает их на регистрацию в МКУ "</w:t>
      </w:r>
      <w:proofErr w:type="spellStart"/>
      <w:r>
        <w:t>ЦЭПиФОО</w:t>
      </w:r>
      <w:proofErr w:type="spellEnd"/>
      <w:r>
        <w:t>", при наличии оснований для отказа в приеме заявления и прилагаемых документов возвращает их заявителю.</w:t>
      </w:r>
    </w:p>
    <w:p w:rsidR="00444040" w:rsidRDefault="00444040">
      <w:pPr>
        <w:pStyle w:val="ConsPlusNormal"/>
        <w:ind w:firstLine="540"/>
        <w:jc w:val="both"/>
      </w:pPr>
    </w:p>
    <w:p w:rsidR="00444040" w:rsidRDefault="00444040">
      <w:pPr>
        <w:pStyle w:val="ConsPlusNormal"/>
        <w:jc w:val="center"/>
        <w:outlineLvl w:val="3"/>
      </w:pPr>
      <w:r>
        <w:t>5. Регистрация договора и заявления (заявки) на возмещение</w:t>
      </w:r>
    </w:p>
    <w:p w:rsidR="00444040" w:rsidRDefault="00444040">
      <w:pPr>
        <w:pStyle w:val="ConsPlusNormal"/>
        <w:jc w:val="center"/>
      </w:pPr>
      <w:r>
        <w:t>части расходов по приобретению путевок</w:t>
      </w:r>
    </w:p>
    <w:p w:rsidR="00444040" w:rsidRDefault="00444040">
      <w:pPr>
        <w:pStyle w:val="ConsPlusNormal"/>
        <w:ind w:firstLine="540"/>
        <w:jc w:val="both"/>
      </w:pPr>
    </w:p>
    <w:p w:rsidR="00444040" w:rsidRDefault="00444040">
      <w:pPr>
        <w:pStyle w:val="ConsPlusNormal"/>
        <w:ind w:firstLine="540"/>
        <w:jc w:val="both"/>
      </w:pPr>
      <w:r>
        <w:t>Поступившее в МКУ "</w:t>
      </w:r>
      <w:proofErr w:type="spellStart"/>
      <w:r>
        <w:t>ЦЭПиФОО</w:t>
      </w:r>
      <w:proofErr w:type="spellEnd"/>
      <w:r>
        <w:t>" заявление о предоставлении государственной услуги и прилагаемые документы регистрируются специалистом МКУ "</w:t>
      </w:r>
      <w:proofErr w:type="spellStart"/>
      <w:r>
        <w:t>ЦЭПиФОО</w:t>
      </w:r>
      <w:proofErr w:type="spellEnd"/>
      <w:r>
        <w:t xml:space="preserve">" в сроки, предусмотренные </w:t>
      </w:r>
      <w:hyperlink w:anchor="P125" w:history="1">
        <w:r>
          <w:rPr>
            <w:color w:val="0000FF"/>
          </w:rPr>
          <w:t>пунктом 4 раздела II</w:t>
        </w:r>
      </w:hyperlink>
      <w:r>
        <w:t xml:space="preserve"> настоящего Регламента, и передаются на рассмотрение и принятие решения о выплате возмещения части расходов по приобретению путевок в комиссию.</w:t>
      </w:r>
    </w:p>
    <w:p w:rsidR="00444040" w:rsidRDefault="00444040">
      <w:pPr>
        <w:pStyle w:val="ConsPlusNormal"/>
        <w:ind w:firstLine="540"/>
        <w:jc w:val="both"/>
      </w:pPr>
    </w:p>
    <w:p w:rsidR="00444040" w:rsidRDefault="00444040">
      <w:pPr>
        <w:pStyle w:val="ConsPlusNormal"/>
        <w:jc w:val="center"/>
        <w:outlineLvl w:val="3"/>
      </w:pPr>
      <w:r>
        <w:t>6. Рассмотрение заявления и принятие решения о выплате</w:t>
      </w:r>
    </w:p>
    <w:p w:rsidR="00444040" w:rsidRDefault="00444040">
      <w:pPr>
        <w:pStyle w:val="ConsPlusNormal"/>
        <w:jc w:val="center"/>
      </w:pPr>
      <w:r>
        <w:t>возмещения части расходов по приобретению путевок</w:t>
      </w:r>
    </w:p>
    <w:p w:rsidR="00444040" w:rsidRDefault="00444040">
      <w:pPr>
        <w:pStyle w:val="ConsPlusNormal"/>
        <w:ind w:firstLine="540"/>
        <w:jc w:val="both"/>
      </w:pPr>
    </w:p>
    <w:p w:rsidR="00444040" w:rsidRDefault="00444040">
      <w:pPr>
        <w:pStyle w:val="ConsPlusNormal"/>
        <w:ind w:firstLine="540"/>
        <w:jc w:val="both"/>
      </w:pPr>
      <w:r>
        <w:t>Комиссия принимает решение о предоставлении (отказе в предоставлении) возмещения части расходов по приобретению путевок (меры социальной поддержки).</w:t>
      </w:r>
    </w:p>
    <w:p w:rsidR="00444040" w:rsidRDefault="00444040">
      <w:pPr>
        <w:pStyle w:val="ConsPlusNormal"/>
        <w:ind w:firstLine="540"/>
        <w:jc w:val="both"/>
      </w:pPr>
    </w:p>
    <w:p w:rsidR="00444040" w:rsidRDefault="00444040">
      <w:pPr>
        <w:pStyle w:val="ConsPlusNormal"/>
        <w:jc w:val="center"/>
        <w:outlineLvl w:val="3"/>
      </w:pPr>
      <w:r>
        <w:t>7. Подготовка Уведомления о предоставлении меры социальной</w:t>
      </w:r>
    </w:p>
    <w:p w:rsidR="00444040" w:rsidRDefault="00444040">
      <w:pPr>
        <w:pStyle w:val="ConsPlusNormal"/>
        <w:jc w:val="center"/>
      </w:pPr>
      <w:r>
        <w:t>поддержки или Уведомления об отказе в предоставлении меры</w:t>
      </w:r>
    </w:p>
    <w:p w:rsidR="00444040" w:rsidRDefault="00444040">
      <w:pPr>
        <w:pStyle w:val="ConsPlusNormal"/>
        <w:jc w:val="center"/>
      </w:pPr>
      <w:r>
        <w:t>социальной поддержки</w:t>
      </w:r>
    </w:p>
    <w:p w:rsidR="00444040" w:rsidRDefault="00444040">
      <w:pPr>
        <w:pStyle w:val="ConsPlusNormal"/>
        <w:ind w:firstLine="540"/>
        <w:jc w:val="both"/>
      </w:pPr>
    </w:p>
    <w:p w:rsidR="00444040" w:rsidRDefault="00444040">
      <w:pPr>
        <w:pStyle w:val="ConsPlusNormal"/>
        <w:ind w:firstLine="540"/>
        <w:jc w:val="both"/>
      </w:pPr>
      <w:r>
        <w:t>Муниципальный служащий департамента образования, осуществляющий предоставление государственной услуги:</w:t>
      </w:r>
    </w:p>
    <w:p w:rsidR="00444040" w:rsidRDefault="00444040">
      <w:pPr>
        <w:pStyle w:val="ConsPlusNormal"/>
        <w:spacing w:before="220"/>
        <w:ind w:firstLine="540"/>
        <w:jc w:val="both"/>
      </w:pPr>
      <w:r>
        <w:t>- при наличии решения комиссии о предоставлении государственной услуги подготавливает в письменном виде Уведомление о предоставлении меры социальной поддержки;</w:t>
      </w:r>
    </w:p>
    <w:p w:rsidR="00444040" w:rsidRDefault="00444040">
      <w:pPr>
        <w:pStyle w:val="ConsPlusNormal"/>
        <w:spacing w:before="220"/>
        <w:ind w:firstLine="540"/>
        <w:jc w:val="both"/>
      </w:pPr>
      <w:r>
        <w:t>- при наличии решения комиссии об отказе возмещения части расходов по приобретению путевок подготавливает в письменном виде Уведомление об отказе в предоставлении меры социальной поддержки.</w:t>
      </w:r>
    </w:p>
    <w:p w:rsidR="00444040" w:rsidRDefault="00444040">
      <w:pPr>
        <w:pStyle w:val="ConsPlusNormal"/>
        <w:ind w:firstLine="540"/>
        <w:jc w:val="both"/>
      </w:pPr>
    </w:p>
    <w:p w:rsidR="00444040" w:rsidRDefault="00444040">
      <w:pPr>
        <w:pStyle w:val="ConsPlusNormal"/>
        <w:jc w:val="center"/>
        <w:outlineLvl w:val="3"/>
      </w:pPr>
      <w:r>
        <w:t>8. Выдача заявителю Уведомления о предоставлении</w:t>
      </w:r>
    </w:p>
    <w:p w:rsidR="00444040" w:rsidRDefault="00444040">
      <w:pPr>
        <w:pStyle w:val="ConsPlusNormal"/>
        <w:jc w:val="center"/>
      </w:pPr>
      <w:r>
        <w:t>или об отказе в предоставлении меры социальной поддержки</w:t>
      </w:r>
    </w:p>
    <w:p w:rsidR="00444040" w:rsidRDefault="00444040">
      <w:pPr>
        <w:pStyle w:val="ConsPlusNormal"/>
        <w:ind w:firstLine="540"/>
        <w:jc w:val="both"/>
      </w:pPr>
    </w:p>
    <w:p w:rsidR="00444040" w:rsidRDefault="00444040">
      <w:pPr>
        <w:pStyle w:val="ConsPlusNormal"/>
        <w:ind w:firstLine="540"/>
        <w:jc w:val="both"/>
      </w:pPr>
      <w:r>
        <w:t>Основанием для начала административной процедуры является подписанное директором департамента образования Уведомление о предоставлении меры социальной поддержки или Уведомление об отказе в предоставлении меры социальной поддержки.</w:t>
      </w:r>
    </w:p>
    <w:p w:rsidR="00444040" w:rsidRDefault="00444040">
      <w:pPr>
        <w:pStyle w:val="ConsPlusNormal"/>
        <w:ind w:firstLine="540"/>
        <w:jc w:val="both"/>
      </w:pPr>
    </w:p>
    <w:p w:rsidR="00444040" w:rsidRDefault="00444040">
      <w:pPr>
        <w:pStyle w:val="ConsPlusNormal"/>
        <w:jc w:val="center"/>
        <w:outlineLvl w:val="3"/>
      </w:pPr>
      <w:r>
        <w:t>9. Муниципальный служащий департамента образования</w:t>
      </w:r>
    </w:p>
    <w:p w:rsidR="00444040" w:rsidRDefault="00444040">
      <w:pPr>
        <w:pStyle w:val="ConsPlusNormal"/>
        <w:ind w:firstLine="540"/>
        <w:jc w:val="both"/>
      </w:pPr>
    </w:p>
    <w:p w:rsidR="00444040" w:rsidRDefault="00444040">
      <w:pPr>
        <w:pStyle w:val="ConsPlusNormal"/>
        <w:ind w:firstLine="540"/>
        <w:jc w:val="both"/>
      </w:pPr>
      <w:r>
        <w:t>1) делает запись в листе регистрации выданных уведомлений, отражая номер и дату уведомления департамента образования;</w:t>
      </w:r>
    </w:p>
    <w:p w:rsidR="00444040" w:rsidRDefault="00444040">
      <w:pPr>
        <w:pStyle w:val="ConsPlusNormal"/>
        <w:spacing w:before="220"/>
        <w:ind w:firstLine="540"/>
        <w:jc w:val="both"/>
      </w:pPr>
      <w:r>
        <w:t>2) Уведомление о предоставлении меры социальной поддержки или Уведомление об отказе в предоставлении меры социальной поддержки выдает заявителю лично.</w:t>
      </w:r>
    </w:p>
    <w:p w:rsidR="00444040" w:rsidRDefault="00444040">
      <w:pPr>
        <w:pStyle w:val="ConsPlusNormal"/>
        <w:ind w:firstLine="540"/>
        <w:jc w:val="both"/>
      </w:pPr>
    </w:p>
    <w:p w:rsidR="00444040" w:rsidRDefault="00444040">
      <w:pPr>
        <w:pStyle w:val="ConsPlusNormal"/>
        <w:jc w:val="center"/>
        <w:outlineLvl w:val="1"/>
      </w:pPr>
      <w:r>
        <w:t xml:space="preserve">IV. ФОРМЫ </w:t>
      </w:r>
      <w:proofErr w:type="gramStart"/>
      <w:r>
        <w:t>КОНТРОЛЯ ЗА</w:t>
      </w:r>
      <w:proofErr w:type="gramEnd"/>
      <w:r>
        <w:t xml:space="preserve"> ПРЕДОСТАВЛЕНИЕМ ГОСУДАРСТВЕННОЙ УСЛУГИ</w:t>
      </w:r>
    </w:p>
    <w:p w:rsidR="00444040" w:rsidRDefault="00444040">
      <w:pPr>
        <w:pStyle w:val="ConsPlusNormal"/>
        <w:ind w:firstLine="540"/>
        <w:jc w:val="both"/>
      </w:pPr>
    </w:p>
    <w:p w:rsidR="00444040" w:rsidRDefault="00444040">
      <w:pPr>
        <w:pStyle w:val="ConsPlusNormal"/>
        <w:jc w:val="center"/>
        <w:outlineLvl w:val="2"/>
      </w:pPr>
      <w:r>
        <w:t xml:space="preserve">1. Порядок осуществления текущего </w:t>
      </w:r>
      <w:proofErr w:type="gramStart"/>
      <w:r>
        <w:t>контроля за</w:t>
      </w:r>
      <w:proofErr w:type="gramEnd"/>
      <w:r>
        <w:t xml:space="preserve"> соблюдением</w:t>
      </w:r>
    </w:p>
    <w:p w:rsidR="00444040" w:rsidRDefault="00444040">
      <w:pPr>
        <w:pStyle w:val="ConsPlusNormal"/>
        <w:jc w:val="center"/>
      </w:pPr>
      <w:r>
        <w:t>и исполнением ответственными должностными лицами положений</w:t>
      </w:r>
    </w:p>
    <w:p w:rsidR="00444040" w:rsidRDefault="00444040">
      <w:pPr>
        <w:pStyle w:val="ConsPlusNormal"/>
        <w:jc w:val="center"/>
      </w:pPr>
      <w:r>
        <w:t>Регламента и иных нормативных правовых актов,</w:t>
      </w:r>
    </w:p>
    <w:p w:rsidR="00444040" w:rsidRDefault="00444040">
      <w:pPr>
        <w:pStyle w:val="ConsPlusNormal"/>
        <w:jc w:val="center"/>
      </w:pPr>
      <w:proofErr w:type="gramStart"/>
      <w:r>
        <w:t>устанавливающих</w:t>
      </w:r>
      <w:proofErr w:type="gramEnd"/>
      <w:r>
        <w:t xml:space="preserve"> требования к предоставлению государственной</w:t>
      </w:r>
    </w:p>
    <w:p w:rsidR="00444040" w:rsidRDefault="00444040">
      <w:pPr>
        <w:pStyle w:val="ConsPlusNormal"/>
        <w:jc w:val="center"/>
      </w:pPr>
      <w:r>
        <w:t>услуги, а также принятием ими решений</w:t>
      </w:r>
    </w:p>
    <w:p w:rsidR="00444040" w:rsidRDefault="00444040">
      <w:pPr>
        <w:pStyle w:val="ConsPlusNormal"/>
        <w:ind w:firstLine="540"/>
        <w:jc w:val="both"/>
      </w:pPr>
    </w:p>
    <w:p w:rsidR="00444040" w:rsidRDefault="00444040">
      <w:pPr>
        <w:pStyle w:val="ConsPlusNormal"/>
        <w:ind w:firstLine="540"/>
        <w:jc w:val="both"/>
      </w:pPr>
      <w:r>
        <w:t xml:space="preserve">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444040" w:rsidRDefault="00444040">
      <w:pPr>
        <w:pStyle w:val="ConsPlusNormal"/>
        <w:spacing w:before="220"/>
        <w:ind w:firstLine="540"/>
        <w:jc w:val="both"/>
      </w:pPr>
      <w:r>
        <w:t xml:space="preserve">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образования, директор МКУ "</w:t>
      </w:r>
      <w:proofErr w:type="spellStart"/>
      <w:r>
        <w:t>ЦЭПиФОО</w:t>
      </w:r>
      <w:proofErr w:type="spellEnd"/>
      <w:r>
        <w:t>" путем проведения проверок соблюдения и исполнения муниципальными служащими и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444040" w:rsidRDefault="00444040">
      <w:pPr>
        <w:pStyle w:val="ConsPlusNormal"/>
        <w:ind w:firstLine="540"/>
        <w:jc w:val="both"/>
      </w:pPr>
    </w:p>
    <w:p w:rsidR="00444040" w:rsidRDefault="00444040">
      <w:pPr>
        <w:pStyle w:val="ConsPlusNormal"/>
        <w:jc w:val="center"/>
        <w:outlineLvl w:val="2"/>
      </w:pPr>
      <w:r>
        <w:t xml:space="preserve">2. Порядок и периодичность осуществления </w:t>
      </w:r>
      <w:proofErr w:type="gramStart"/>
      <w:r>
        <w:t>плановых</w:t>
      </w:r>
      <w:proofErr w:type="gramEnd"/>
    </w:p>
    <w:p w:rsidR="00444040" w:rsidRDefault="00444040">
      <w:pPr>
        <w:pStyle w:val="ConsPlusNormal"/>
        <w:jc w:val="center"/>
      </w:pPr>
      <w:r>
        <w:t>и внеплановых проверок полноты и качества предоставления</w:t>
      </w:r>
    </w:p>
    <w:p w:rsidR="00444040" w:rsidRDefault="00444040">
      <w:pPr>
        <w:pStyle w:val="ConsPlusNormal"/>
        <w:jc w:val="center"/>
      </w:pPr>
      <w:r>
        <w:t>государственной услуги, в том числе порядок и формы контроля</w:t>
      </w:r>
    </w:p>
    <w:p w:rsidR="00444040" w:rsidRDefault="00444040">
      <w:pPr>
        <w:pStyle w:val="ConsPlusNormal"/>
        <w:jc w:val="center"/>
      </w:pPr>
      <w:r>
        <w:t>за полнотой и качеством предоставления государственной</w:t>
      </w:r>
    </w:p>
    <w:p w:rsidR="00444040" w:rsidRDefault="00444040">
      <w:pPr>
        <w:pStyle w:val="ConsPlusNormal"/>
        <w:jc w:val="center"/>
      </w:pPr>
      <w:r>
        <w:t>услуги</w:t>
      </w:r>
    </w:p>
    <w:p w:rsidR="00444040" w:rsidRDefault="00444040">
      <w:pPr>
        <w:pStyle w:val="ConsPlusNormal"/>
        <w:ind w:firstLine="540"/>
        <w:jc w:val="both"/>
      </w:pPr>
    </w:p>
    <w:p w:rsidR="00444040" w:rsidRDefault="00444040">
      <w:pPr>
        <w:pStyle w:val="ConsPlusNormal"/>
        <w:ind w:firstLine="540"/>
        <w:jc w:val="both"/>
      </w:pPr>
      <w:r>
        <w:t>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444040" w:rsidRDefault="00444040">
      <w:pPr>
        <w:pStyle w:val="ConsPlusNormal"/>
        <w:spacing w:before="220"/>
        <w:ind w:firstLine="540"/>
        <w:jc w:val="both"/>
      </w:pPr>
      <w:r>
        <w:t>2.2. Плановые проверки полноты и качества исполнения государственной услуги осуществляются комиссией,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444040" w:rsidRDefault="00444040">
      <w:pPr>
        <w:pStyle w:val="ConsPlusNormal"/>
        <w:spacing w:before="220"/>
        <w:ind w:firstLine="540"/>
        <w:jc w:val="both"/>
      </w:pPr>
      <w:r>
        <w:t>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руководителей учреждений.</w:t>
      </w:r>
    </w:p>
    <w:p w:rsidR="00444040" w:rsidRDefault="00444040">
      <w:pPr>
        <w:pStyle w:val="ConsPlusNormal"/>
        <w:ind w:firstLine="540"/>
        <w:jc w:val="both"/>
      </w:pPr>
    </w:p>
    <w:p w:rsidR="00444040" w:rsidRDefault="00444040">
      <w:pPr>
        <w:pStyle w:val="ConsPlusNormal"/>
        <w:jc w:val="center"/>
        <w:outlineLvl w:val="2"/>
      </w:pPr>
      <w:r>
        <w:t>3. Ответственность должностных лиц, муниципальных служащих</w:t>
      </w:r>
    </w:p>
    <w:p w:rsidR="00444040" w:rsidRDefault="00444040">
      <w:pPr>
        <w:pStyle w:val="ConsPlusNormal"/>
        <w:jc w:val="center"/>
      </w:pPr>
      <w:r>
        <w:t>за решения и действия (бездействие), принимаемые</w:t>
      </w:r>
    </w:p>
    <w:p w:rsidR="00444040" w:rsidRDefault="00444040">
      <w:pPr>
        <w:pStyle w:val="ConsPlusNormal"/>
        <w:jc w:val="center"/>
      </w:pPr>
      <w:proofErr w:type="gramStart"/>
      <w:r>
        <w:t>(осуществляемые) ими в ходе предоставления государственной</w:t>
      </w:r>
      <w:proofErr w:type="gramEnd"/>
    </w:p>
    <w:p w:rsidR="00444040" w:rsidRDefault="00444040">
      <w:pPr>
        <w:pStyle w:val="ConsPlusNormal"/>
        <w:jc w:val="center"/>
      </w:pPr>
      <w:r>
        <w:t>услуги</w:t>
      </w:r>
    </w:p>
    <w:p w:rsidR="00444040" w:rsidRDefault="00444040">
      <w:pPr>
        <w:pStyle w:val="ConsPlusNormal"/>
        <w:ind w:firstLine="540"/>
        <w:jc w:val="both"/>
      </w:pPr>
    </w:p>
    <w:p w:rsidR="00444040" w:rsidRDefault="00444040">
      <w:pPr>
        <w:pStyle w:val="ConsPlusNormal"/>
        <w:ind w:firstLine="540"/>
        <w:jc w:val="both"/>
      </w:pPr>
      <w:r>
        <w:t>Должностные лица, участвующие в предоставлении государственной услуги, несут персональную ответственность за неисполнение или ненадлежащее исполнение административных процедур и несоблюдение сроков, установленных настоящим Регламентом.</w:t>
      </w:r>
    </w:p>
    <w:p w:rsidR="00444040" w:rsidRDefault="00444040">
      <w:pPr>
        <w:pStyle w:val="ConsPlusNormal"/>
        <w:spacing w:before="220"/>
        <w:ind w:firstLine="540"/>
        <w:jc w:val="both"/>
      </w:pPr>
      <w:r>
        <w:t xml:space="preserve">Муниципальный служащий, специалист, в обязанности которого входит выполнение </w:t>
      </w:r>
      <w:r>
        <w:lastRenderedPageBreak/>
        <w:t>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444040" w:rsidRDefault="00444040">
      <w:pPr>
        <w:pStyle w:val="ConsPlusNormal"/>
        <w:ind w:firstLine="540"/>
        <w:jc w:val="both"/>
      </w:pPr>
    </w:p>
    <w:p w:rsidR="00444040" w:rsidRDefault="00444040">
      <w:pPr>
        <w:pStyle w:val="ConsPlusNormal"/>
        <w:jc w:val="center"/>
        <w:outlineLvl w:val="2"/>
      </w:pPr>
      <w:r>
        <w:t>4. Положения, характеризующие требования к порядку и формам</w:t>
      </w:r>
    </w:p>
    <w:p w:rsidR="00444040" w:rsidRDefault="00444040">
      <w:pPr>
        <w:pStyle w:val="ConsPlusNormal"/>
        <w:jc w:val="center"/>
      </w:pPr>
      <w:proofErr w:type="gramStart"/>
      <w:r>
        <w:t>контроля за</w:t>
      </w:r>
      <w:proofErr w:type="gramEnd"/>
      <w:r>
        <w:t xml:space="preserve"> предоставлением государственной услуги, в том</w:t>
      </w:r>
    </w:p>
    <w:p w:rsidR="00444040" w:rsidRDefault="00444040">
      <w:pPr>
        <w:pStyle w:val="ConsPlusNormal"/>
        <w:jc w:val="center"/>
      </w:pPr>
      <w:proofErr w:type="gramStart"/>
      <w:r>
        <w:t>числе</w:t>
      </w:r>
      <w:proofErr w:type="gramEnd"/>
      <w:r>
        <w:t xml:space="preserve"> со стороны граждан, их объединений и организаций</w:t>
      </w:r>
    </w:p>
    <w:p w:rsidR="00444040" w:rsidRDefault="00444040">
      <w:pPr>
        <w:pStyle w:val="ConsPlusNormal"/>
        <w:ind w:firstLine="540"/>
        <w:jc w:val="both"/>
      </w:pPr>
    </w:p>
    <w:p w:rsidR="00444040" w:rsidRDefault="00444040">
      <w:pPr>
        <w:pStyle w:val="ConsPlusNormal"/>
        <w:ind w:firstLine="540"/>
        <w:jc w:val="both"/>
      </w:pPr>
      <w:r>
        <w:t xml:space="preserve">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444040" w:rsidRDefault="00444040">
      <w:pPr>
        <w:pStyle w:val="ConsPlusNormal"/>
        <w:spacing w:before="220"/>
        <w:ind w:firstLine="540"/>
        <w:jc w:val="both"/>
      </w:pPr>
      <w:r>
        <w:t>а) независимость;</w:t>
      </w:r>
    </w:p>
    <w:p w:rsidR="00444040" w:rsidRDefault="00444040">
      <w:pPr>
        <w:pStyle w:val="ConsPlusNormal"/>
        <w:spacing w:before="220"/>
        <w:ind w:firstLine="540"/>
        <w:jc w:val="both"/>
      </w:pPr>
      <w:r>
        <w:t>б) должная тщательность.</w:t>
      </w:r>
    </w:p>
    <w:p w:rsidR="00444040" w:rsidRDefault="00444040">
      <w:pPr>
        <w:pStyle w:val="ConsPlusNormal"/>
        <w:spacing w:before="220"/>
        <w:ind w:firstLine="540"/>
        <w:jc w:val="both"/>
      </w:pPr>
      <w:r>
        <w:t xml:space="preserve">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444040" w:rsidRDefault="00444040">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444040" w:rsidRDefault="00444040">
      <w:pPr>
        <w:pStyle w:val="ConsPlusNormal"/>
        <w:spacing w:before="220"/>
        <w:ind w:firstLine="540"/>
        <w:jc w:val="both"/>
      </w:pPr>
      <w:r>
        <w:t xml:space="preserve">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444040" w:rsidRDefault="00444040">
      <w:pPr>
        <w:pStyle w:val="ConsPlusNormal"/>
        <w:ind w:firstLine="540"/>
        <w:jc w:val="both"/>
      </w:pPr>
    </w:p>
    <w:p w:rsidR="00444040" w:rsidRDefault="00444040">
      <w:pPr>
        <w:pStyle w:val="ConsPlusNormal"/>
        <w:jc w:val="center"/>
        <w:outlineLvl w:val="1"/>
      </w:pPr>
      <w:r>
        <w:t>V. ДОСУДЕБНЫЙ (ВНЕСУДЕБНЫЙ) ПОРЯДОК ОБЖАЛОВАНИЯ РЕШЕНИЙ</w:t>
      </w:r>
    </w:p>
    <w:p w:rsidR="00444040" w:rsidRDefault="00444040">
      <w:pPr>
        <w:pStyle w:val="ConsPlusNormal"/>
        <w:jc w:val="center"/>
      </w:pPr>
      <w:r>
        <w:t>И ДЕЙСТВИЙ (БЕЗДЕЙСТВИЯ) ОРГАНА И ДОЛЖНОСТНЫХ ЛИЦ,</w:t>
      </w:r>
    </w:p>
    <w:p w:rsidR="00444040" w:rsidRDefault="00444040">
      <w:pPr>
        <w:pStyle w:val="ConsPlusNormal"/>
        <w:jc w:val="center"/>
      </w:pPr>
      <w:proofErr w:type="gramStart"/>
      <w:r>
        <w:t>ПРЕДОСТАВЛЯЮЩИХ</w:t>
      </w:r>
      <w:proofErr w:type="gramEnd"/>
      <w:r>
        <w:t xml:space="preserve"> ГОСУДАРСТВЕННУЮ УСЛУГУ</w:t>
      </w:r>
    </w:p>
    <w:p w:rsidR="00444040" w:rsidRDefault="00444040">
      <w:pPr>
        <w:pStyle w:val="ConsPlusNormal"/>
        <w:ind w:firstLine="540"/>
        <w:jc w:val="both"/>
      </w:pPr>
    </w:p>
    <w:p w:rsidR="00444040" w:rsidRDefault="00444040">
      <w:pPr>
        <w:pStyle w:val="ConsPlusNormal"/>
        <w:jc w:val="center"/>
        <w:outlineLvl w:val="2"/>
      </w:pPr>
      <w:r>
        <w:t xml:space="preserve">1. Информация для заявителя о его праве на </w:t>
      </w:r>
      <w:proofErr w:type="gramStart"/>
      <w:r>
        <w:t>досудебное</w:t>
      </w:r>
      <w:proofErr w:type="gramEnd"/>
    </w:p>
    <w:p w:rsidR="00444040" w:rsidRDefault="00444040">
      <w:pPr>
        <w:pStyle w:val="ConsPlusNormal"/>
        <w:jc w:val="center"/>
      </w:pPr>
      <w:r>
        <w:t>(внесудебное) обжалование действий (бездействия) и решений,</w:t>
      </w:r>
    </w:p>
    <w:p w:rsidR="00444040" w:rsidRDefault="00444040">
      <w:pPr>
        <w:pStyle w:val="ConsPlusNormal"/>
        <w:jc w:val="center"/>
      </w:pPr>
      <w:proofErr w:type="gramStart"/>
      <w:r>
        <w:t>принятых</w:t>
      </w:r>
      <w:proofErr w:type="gramEnd"/>
      <w:r>
        <w:t xml:space="preserve"> (осуществляемых) в ходе предоставления</w:t>
      </w:r>
    </w:p>
    <w:p w:rsidR="00444040" w:rsidRDefault="00444040">
      <w:pPr>
        <w:pStyle w:val="ConsPlusNormal"/>
        <w:jc w:val="center"/>
      </w:pPr>
      <w:r>
        <w:t>государственной услуги</w:t>
      </w:r>
    </w:p>
    <w:p w:rsidR="00444040" w:rsidRDefault="00444040">
      <w:pPr>
        <w:pStyle w:val="ConsPlusNormal"/>
        <w:ind w:firstLine="540"/>
        <w:jc w:val="both"/>
      </w:pPr>
    </w:p>
    <w:p w:rsidR="00444040" w:rsidRDefault="00444040">
      <w:pPr>
        <w:pStyle w:val="ConsPlusNormal"/>
        <w:ind w:firstLine="540"/>
        <w:jc w:val="both"/>
      </w:pPr>
      <w:r>
        <w:t>Заявитель может обратиться с жалобой в следующих случаях:</w:t>
      </w:r>
    </w:p>
    <w:p w:rsidR="00444040" w:rsidRDefault="00444040">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444040" w:rsidRDefault="00444040">
      <w:pPr>
        <w:pStyle w:val="ConsPlusNormal"/>
        <w:spacing w:before="220"/>
        <w:ind w:firstLine="540"/>
        <w:jc w:val="both"/>
      </w:pPr>
      <w:r>
        <w:t>2) нарушение срока предоставления государственной услуги;</w:t>
      </w:r>
    </w:p>
    <w:p w:rsidR="00444040" w:rsidRDefault="0044404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444040" w:rsidRDefault="0044404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444040" w:rsidRDefault="0044404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44040" w:rsidRDefault="0044404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444040" w:rsidRDefault="00444040">
      <w:pPr>
        <w:pStyle w:val="ConsPlusNormal"/>
        <w:spacing w:before="220"/>
        <w:ind w:firstLine="540"/>
        <w:jc w:val="both"/>
      </w:pPr>
      <w:proofErr w:type="gramStart"/>
      <w:r>
        <w:t>7) отказ должностного лица, муниципального служащего в исполнении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44040" w:rsidRDefault="00444040">
      <w:pPr>
        <w:pStyle w:val="ConsPlusNormal"/>
        <w:ind w:firstLine="540"/>
        <w:jc w:val="both"/>
      </w:pPr>
    </w:p>
    <w:p w:rsidR="00444040" w:rsidRDefault="00444040">
      <w:pPr>
        <w:pStyle w:val="ConsPlusNormal"/>
        <w:jc w:val="center"/>
        <w:outlineLvl w:val="2"/>
      </w:pPr>
      <w:r>
        <w:t>2. Общие требования к порядку подачи и рассмотрения жалобы</w:t>
      </w:r>
    </w:p>
    <w:p w:rsidR="00444040" w:rsidRDefault="00444040">
      <w:pPr>
        <w:pStyle w:val="ConsPlusNormal"/>
        <w:ind w:firstLine="540"/>
        <w:jc w:val="both"/>
      </w:pPr>
    </w:p>
    <w:p w:rsidR="00444040" w:rsidRDefault="00444040">
      <w:pPr>
        <w:pStyle w:val="ConsPlusNormal"/>
        <w:ind w:firstLine="540"/>
        <w:jc w:val="both"/>
      </w:pPr>
      <w:r>
        <w:t>2.1. Жалоба подается в письменной форме, в том числе при личном приеме заявителя, или в электронной форме в администрацию города Арзамаса.</w:t>
      </w:r>
    </w:p>
    <w:p w:rsidR="00444040" w:rsidRDefault="00444040">
      <w:pPr>
        <w:pStyle w:val="ConsPlusNormal"/>
        <w:spacing w:before="220"/>
        <w:ind w:firstLine="540"/>
        <w:jc w:val="both"/>
      </w:pPr>
      <w:r>
        <w:t>2.2. Жалоба может быть направлена:</w:t>
      </w:r>
    </w:p>
    <w:p w:rsidR="00444040" w:rsidRDefault="00444040">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444040" w:rsidRDefault="00444040">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444040" w:rsidRDefault="00444040">
      <w:pPr>
        <w:pStyle w:val="ConsPlusNormal"/>
        <w:spacing w:before="220"/>
        <w:ind w:firstLine="540"/>
        <w:jc w:val="both"/>
      </w:pPr>
      <w:r>
        <w:t>- в электронном виде посредством:</w:t>
      </w:r>
    </w:p>
    <w:p w:rsidR="00444040" w:rsidRDefault="00444040">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444040" w:rsidRDefault="00444040">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444040" w:rsidRDefault="00444040">
      <w:pPr>
        <w:pStyle w:val="ConsPlusNormal"/>
        <w:spacing w:before="220"/>
        <w:ind w:firstLine="540"/>
        <w:jc w:val="both"/>
      </w:pPr>
      <w:r>
        <w:t>2.3. Жалоба должна содержать:</w:t>
      </w:r>
    </w:p>
    <w:p w:rsidR="00444040" w:rsidRDefault="00444040">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444040" w:rsidRDefault="0044404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040" w:rsidRDefault="00444040">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 либо руководителя учреждения;</w:t>
      </w:r>
    </w:p>
    <w:p w:rsidR="00444040" w:rsidRDefault="00444040">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руководителя учреждения. Заявителем могут быть представлены документы (при наличии), подтверждающие доводы заявителя, либо их копии.</w:t>
      </w:r>
    </w:p>
    <w:p w:rsidR="00444040" w:rsidRDefault="00444040">
      <w:pPr>
        <w:pStyle w:val="ConsPlusNormal"/>
        <w:ind w:firstLine="540"/>
        <w:jc w:val="both"/>
      </w:pPr>
    </w:p>
    <w:p w:rsidR="00444040" w:rsidRDefault="00444040">
      <w:pPr>
        <w:pStyle w:val="ConsPlusNormal"/>
        <w:jc w:val="center"/>
        <w:outlineLvl w:val="2"/>
      </w:pPr>
      <w:r>
        <w:t>3. Сроки рассмотрения жалобы</w:t>
      </w:r>
    </w:p>
    <w:p w:rsidR="00444040" w:rsidRDefault="00444040">
      <w:pPr>
        <w:pStyle w:val="ConsPlusNormal"/>
        <w:ind w:firstLine="540"/>
        <w:jc w:val="both"/>
      </w:pPr>
    </w:p>
    <w:p w:rsidR="00444040" w:rsidRDefault="00444040">
      <w:pPr>
        <w:pStyle w:val="ConsPlusNormal"/>
        <w:ind w:firstLine="540"/>
        <w:jc w:val="both"/>
      </w:pPr>
      <w:proofErr w:type="gramStart"/>
      <w:r>
        <w:t xml:space="preserve">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государственной услугу, в приеме документов у </w:t>
      </w:r>
      <w: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444040" w:rsidRDefault="00444040">
      <w:pPr>
        <w:pStyle w:val="ConsPlusNormal"/>
        <w:ind w:firstLine="540"/>
        <w:jc w:val="both"/>
      </w:pPr>
    </w:p>
    <w:p w:rsidR="00444040" w:rsidRDefault="00444040">
      <w:pPr>
        <w:pStyle w:val="ConsPlusNormal"/>
        <w:jc w:val="center"/>
        <w:outlineLvl w:val="2"/>
      </w:pPr>
      <w:r>
        <w:t>4. Результат досудебного (внесудебного) обжалования</w:t>
      </w:r>
    </w:p>
    <w:p w:rsidR="00444040" w:rsidRDefault="00444040">
      <w:pPr>
        <w:pStyle w:val="ConsPlusNormal"/>
        <w:jc w:val="center"/>
      </w:pPr>
      <w:r>
        <w:t>применительно к каждой процедуре обжалования</w:t>
      </w:r>
    </w:p>
    <w:p w:rsidR="00444040" w:rsidRDefault="00444040">
      <w:pPr>
        <w:pStyle w:val="ConsPlusNormal"/>
        <w:ind w:firstLine="540"/>
        <w:jc w:val="both"/>
      </w:pPr>
    </w:p>
    <w:p w:rsidR="00444040" w:rsidRDefault="00444040">
      <w:pPr>
        <w:pStyle w:val="ConsPlusNormal"/>
        <w:ind w:firstLine="540"/>
        <w:jc w:val="both"/>
      </w:pPr>
      <w:bookmarkStart w:id="9" w:name="P409"/>
      <w:bookmarkEnd w:id="9"/>
      <w:r>
        <w:t>4.1. По результатам рассмотрения жалобы администрация города Арзамаса принимает одно из следующих решений:</w:t>
      </w:r>
    </w:p>
    <w:p w:rsidR="00444040" w:rsidRDefault="00444040">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444040" w:rsidRDefault="00444040">
      <w:pPr>
        <w:pStyle w:val="ConsPlusNormal"/>
        <w:spacing w:before="220"/>
        <w:ind w:firstLine="540"/>
        <w:jc w:val="both"/>
      </w:pPr>
      <w:r>
        <w:t>2) отказывает в удовлетворении жалобы.</w:t>
      </w:r>
    </w:p>
    <w:p w:rsidR="00444040" w:rsidRDefault="00444040">
      <w:pPr>
        <w:pStyle w:val="ConsPlusNormal"/>
        <w:spacing w:before="220"/>
        <w:ind w:firstLine="540"/>
        <w:jc w:val="both"/>
      </w:pPr>
      <w:r>
        <w:t>4.2. Администрация города Арзамаса отказывает в удовлетворении жалобы в следующих случаях:</w:t>
      </w:r>
    </w:p>
    <w:p w:rsidR="00444040" w:rsidRDefault="0044404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44040" w:rsidRDefault="0044404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44040" w:rsidRDefault="00444040">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444040" w:rsidRDefault="00444040">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444040" w:rsidRDefault="00444040">
      <w:pPr>
        <w:pStyle w:val="ConsPlusNormal"/>
        <w:spacing w:before="220"/>
        <w:ind w:firstLine="540"/>
        <w:jc w:val="both"/>
      </w:pPr>
      <w:r>
        <w:t>4.3. Администрация города Арзамаса вправе оставить жалобу без ответа в следующих случаях:</w:t>
      </w:r>
    </w:p>
    <w:p w:rsidR="00444040" w:rsidRDefault="0044404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44040" w:rsidRDefault="0044404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4040" w:rsidRDefault="00444040">
      <w:pPr>
        <w:pStyle w:val="ConsPlusNormal"/>
        <w:ind w:firstLine="540"/>
        <w:jc w:val="both"/>
      </w:pPr>
    </w:p>
    <w:p w:rsidR="00444040" w:rsidRDefault="00444040">
      <w:pPr>
        <w:pStyle w:val="ConsPlusNormal"/>
        <w:jc w:val="center"/>
        <w:outlineLvl w:val="2"/>
      </w:pPr>
      <w:r>
        <w:t>5. Порядок направления ответа о результатах</w:t>
      </w:r>
    </w:p>
    <w:p w:rsidR="00444040" w:rsidRDefault="00444040">
      <w:pPr>
        <w:pStyle w:val="ConsPlusNormal"/>
        <w:jc w:val="center"/>
      </w:pPr>
      <w:r>
        <w:t>рассмотрения жалобы</w:t>
      </w:r>
    </w:p>
    <w:p w:rsidR="00444040" w:rsidRDefault="00444040">
      <w:pPr>
        <w:pStyle w:val="ConsPlusNormal"/>
        <w:ind w:firstLine="540"/>
        <w:jc w:val="both"/>
      </w:pPr>
    </w:p>
    <w:p w:rsidR="00444040" w:rsidRDefault="00444040">
      <w:pPr>
        <w:pStyle w:val="ConsPlusNormal"/>
        <w:ind w:firstLine="540"/>
        <w:jc w:val="both"/>
      </w:pPr>
      <w:r>
        <w:t xml:space="preserve">Не позднее дня, следующего за днем принятия решения, указанного в </w:t>
      </w:r>
      <w:hyperlink w:anchor="P409" w:history="1">
        <w:r>
          <w:rPr>
            <w:color w:val="0000FF"/>
          </w:rPr>
          <w:t>пункте 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1</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lastRenderedPageBreak/>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nformat"/>
        <w:jc w:val="both"/>
      </w:pPr>
      <w:r>
        <w:t xml:space="preserve">                                          В уполномоченный орган </w:t>
      </w:r>
      <w:proofErr w:type="gramStart"/>
      <w:r>
        <w:t>по</w:t>
      </w:r>
      <w:proofErr w:type="gramEnd"/>
    </w:p>
    <w:p w:rsidR="00444040" w:rsidRDefault="00444040">
      <w:pPr>
        <w:pStyle w:val="ConsPlusNonformat"/>
        <w:jc w:val="both"/>
      </w:pPr>
      <w:r>
        <w:t xml:space="preserve">                                      распределению путевок и возмещению</w:t>
      </w:r>
    </w:p>
    <w:p w:rsidR="00444040" w:rsidRDefault="00444040">
      <w:pPr>
        <w:pStyle w:val="ConsPlusNonformat"/>
        <w:jc w:val="both"/>
      </w:pPr>
      <w:r>
        <w:t xml:space="preserve">                                      расходов по приобретению путевок </w:t>
      </w:r>
      <w:proofErr w:type="gramStart"/>
      <w:r>
        <w:t>в</w:t>
      </w:r>
      <w:proofErr w:type="gramEnd"/>
    </w:p>
    <w:p w:rsidR="00444040" w:rsidRDefault="00444040">
      <w:pPr>
        <w:pStyle w:val="ConsPlusNonformat"/>
        <w:jc w:val="both"/>
      </w:pPr>
      <w:r>
        <w:t xml:space="preserve">                                      загородные детские оздоровительно-</w:t>
      </w:r>
    </w:p>
    <w:p w:rsidR="00444040" w:rsidRDefault="00444040">
      <w:pPr>
        <w:pStyle w:val="ConsPlusNonformat"/>
        <w:jc w:val="both"/>
      </w:pPr>
      <w:r>
        <w:t xml:space="preserve">                                   образовательные центры (лагеря), детские</w:t>
      </w:r>
    </w:p>
    <w:p w:rsidR="00444040" w:rsidRDefault="00444040">
      <w:pPr>
        <w:pStyle w:val="ConsPlusNonformat"/>
        <w:jc w:val="both"/>
      </w:pPr>
      <w:r>
        <w:t xml:space="preserve">                                     санатории и санаторно-оздоровительные</w:t>
      </w:r>
    </w:p>
    <w:p w:rsidR="00444040" w:rsidRDefault="00444040">
      <w:pPr>
        <w:pStyle w:val="ConsPlusNonformat"/>
        <w:jc w:val="both"/>
      </w:pPr>
      <w:r>
        <w:t xml:space="preserve">                                   центры (лагеря) круглогодичного действия</w:t>
      </w:r>
    </w:p>
    <w:p w:rsidR="00444040" w:rsidRDefault="00444040">
      <w:pPr>
        <w:pStyle w:val="ConsPlusNonformat"/>
        <w:jc w:val="both"/>
      </w:pPr>
      <w:r>
        <w:t xml:space="preserve">                                                г. Арзамаса</w:t>
      </w:r>
    </w:p>
    <w:p w:rsidR="00444040" w:rsidRDefault="00444040">
      <w:pPr>
        <w:pStyle w:val="ConsPlusNonformat"/>
        <w:jc w:val="both"/>
      </w:pPr>
      <w:r>
        <w:t xml:space="preserve">                                          гр. _____________________________</w:t>
      </w:r>
    </w:p>
    <w:p w:rsidR="00444040" w:rsidRDefault="00444040">
      <w:pPr>
        <w:pStyle w:val="ConsPlusNonformat"/>
        <w:jc w:val="both"/>
      </w:pPr>
      <w:r>
        <w:t xml:space="preserve">                                                          Ф.И.О.</w:t>
      </w:r>
    </w:p>
    <w:p w:rsidR="00444040" w:rsidRDefault="00444040">
      <w:pPr>
        <w:pStyle w:val="ConsPlusNonformat"/>
        <w:jc w:val="both"/>
      </w:pPr>
      <w:r>
        <w:t xml:space="preserve">                                          паспорт ________ N ______________</w:t>
      </w:r>
    </w:p>
    <w:p w:rsidR="00444040" w:rsidRDefault="00444040">
      <w:pPr>
        <w:pStyle w:val="ConsPlusNonformat"/>
        <w:jc w:val="both"/>
      </w:pPr>
      <w:r>
        <w:t xml:space="preserve">                                          ________________________________,</w:t>
      </w:r>
    </w:p>
    <w:p w:rsidR="00444040" w:rsidRDefault="00444040">
      <w:pPr>
        <w:pStyle w:val="ConsPlusNonformat"/>
        <w:jc w:val="both"/>
      </w:pPr>
      <w:r>
        <w:t xml:space="preserve">                                          проживающег</w:t>
      </w:r>
      <w:proofErr w:type="gramStart"/>
      <w:r>
        <w:t>о(</w:t>
      </w:r>
      <w:proofErr w:type="gramEnd"/>
      <w:r>
        <w:t>ей) по адресу ______</w:t>
      </w:r>
    </w:p>
    <w:p w:rsidR="00444040" w:rsidRDefault="00444040">
      <w:pPr>
        <w:pStyle w:val="ConsPlusNonformat"/>
        <w:jc w:val="both"/>
      </w:pPr>
      <w:r>
        <w:t xml:space="preserve">                                          _________________________________</w:t>
      </w:r>
    </w:p>
    <w:p w:rsidR="00444040" w:rsidRDefault="00444040">
      <w:pPr>
        <w:pStyle w:val="ConsPlusNonformat"/>
        <w:jc w:val="both"/>
      </w:pPr>
      <w:r>
        <w:t xml:space="preserve">                                          тел. ____________________________</w:t>
      </w:r>
    </w:p>
    <w:p w:rsidR="00444040" w:rsidRDefault="00444040">
      <w:pPr>
        <w:pStyle w:val="ConsPlusNonformat"/>
        <w:jc w:val="both"/>
      </w:pPr>
    </w:p>
    <w:p w:rsidR="00444040" w:rsidRDefault="00444040">
      <w:pPr>
        <w:pStyle w:val="ConsPlusNonformat"/>
        <w:jc w:val="both"/>
      </w:pPr>
      <w:bookmarkStart w:id="10" w:name="P457"/>
      <w:bookmarkEnd w:id="10"/>
      <w:r>
        <w:t xml:space="preserve">                                 ЗАЯВЛЕНИЕ</w:t>
      </w:r>
    </w:p>
    <w:p w:rsidR="00444040" w:rsidRDefault="00444040">
      <w:pPr>
        <w:pStyle w:val="ConsPlusNonformat"/>
        <w:jc w:val="both"/>
      </w:pPr>
    </w:p>
    <w:p w:rsidR="00444040" w:rsidRDefault="00444040">
      <w:pPr>
        <w:pStyle w:val="ConsPlusNonformat"/>
        <w:jc w:val="both"/>
      </w:pPr>
      <w:r>
        <w:t xml:space="preserve">    Прошу   возместить   расходы   по   приобретению   путевки   в  </w:t>
      </w:r>
      <w:proofErr w:type="gramStart"/>
      <w:r>
        <w:t>детский</w:t>
      </w:r>
      <w:proofErr w:type="gramEnd"/>
    </w:p>
    <w:p w:rsidR="00444040" w:rsidRDefault="00444040">
      <w:pPr>
        <w:pStyle w:val="ConsPlusNonformat"/>
        <w:jc w:val="both"/>
      </w:pPr>
      <w:r>
        <w:t xml:space="preserve">санаторий/санаторно-оздоровительный    центр    (лагерь)    </w:t>
      </w:r>
      <w:proofErr w:type="gramStart"/>
      <w:r>
        <w:t>круглогодичного</w:t>
      </w:r>
      <w:proofErr w:type="gramEnd"/>
    </w:p>
    <w:p w:rsidR="00444040" w:rsidRDefault="00444040">
      <w:pPr>
        <w:pStyle w:val="ConsPlusNonformat"/>
        <w:jc w:val="both"/>
      </w:pPr>
      <w:r>
        <w:t xml:space="preserve">действия, </w:t>
      </w:r>
      <w:proofErr w:type="gramStart"/>
      <w:r>
        <w:t>расположенный</w:t>
      </w:r>
      <w:proofErr w:type="gramEnd"/>
      <w:r>
        <w:t xml:space="preserve"> на территории Российской Федерации</w:t>
      </w:r>
    </w:p>
    <w:p w:rsidR="00444040" w:rsidRDefault="00444040">
      <w:pPr>
        <w:pStyle w:val="ConsPlusNonformat"/>
        <w:jc w:val="both"/>
      </w:pPr>
      <w:r>
        <w:t>___________________________________________________________________________</w:t>
      </w:r>
    </w:p>
    <w:p w:rsidR="00444040" w:rsidRDefault="00444040">
      <w:pPr>
        <w:pStyle w:val="ConsPlusNonformat"/>
        <w:jc w:val="both"/>
      </w:pPr>
      <w:r>
        <w:t xml:space="preserve">        (наименование санатория/санаторно-оздоровительного центра)</w:t>
      </w:r>
    </w:p>
    <w:p w:rsidR="00444040" w:rsidRDefault="00444040">
      <w:pPr>
        <w:pStyle w:val="ConsPlusNonformat"/>
        <w:jc w:val="both"/>
      </w:pPr>
      <w:r>
        <w:t xml:space="preserve">    на ___________ 201_ года, моему ребенку _______________________________</w:t>
      </w:r>
    </w:p>
    <w:p w:rsidR="00444040" w:rsidRDefault="00444040">
      <w:pPr>
        <w:pStyle w:val="ConsPlusNonformat"/>
        <w:jc w:val="both"/>
      </w:pPr>
      <w:r>
        <w:t xml:space="preserve">    ______________________________________________________________________,</w:t>
      </w:r>
    </w:p>
    <w:p w:rsidR="00444040" w:rsidRDefault="00444040">
      <w:pPr>
        <w:pStyle w:val="ConsPlusNonformat"/>
        <w:jc w:val="both"/>
      </w:pPr>
      <w:r>
        <w:t xml:space="preserve">           (Ф.И.О. ребенка, социальное положение (льготная категория))</w:t>
      </w:r>
    </w:p>
    <w:p w:rsidR="00444040" w:rsidRDefault="00444040">
      <w:pPr>
        <w:pStyle w:val="ConsPlusNonformat"/>
        <w:jc w:val="both"/>
      </w:pPr>
      <w:r>
        <w:t xml:space="preserve">    обучающемуся в ________________________________________________________</w:t>
      </w:r>
    </w:p>
    <w:p w:rsidR="00444040" w:rsidRDefault="00444040">
      <w:pPr>
        <w:pStyle w:val="ConsPlusNonformat"/>
        <w:jc w:val="both"/>
      </w:pPr>
      <w:r>
        <w:t xml:space="preserve">                                 (школа, класс)</w:t>
      </w:r>
    </w:p>
    <w:p w:rsidR="00444040" w:rsidRDefault="00444040">
      <w:pPr>
        <w:pStyle w:val="ConsPlusNonformat"/>
        <w:jc w:val="both"/>
      </w:pPr>
      <w:r>
        <w:t xml:space="preserve">    на расчетный счет _________________________________________________.</w:t>
      </w:r>
    </w:p>
    <w:p w:rsidR="00444040" w:rsidRDefault="00444040">
      <w:pPr>
        <w:pStyle w:val="ConsPlusNonformat"/>
        <w:jc w:val="both"/>
      </w:pPr>
      <w:r>
        <w:t xml:space="preserve">                          (N расчетного счета, наименование банка)</w:t>
      </w:r>
    </w:p>
    <w:p w:rsidR="00444040" w:rsidRDefault="00444040">
      <w:pPr>
        <w:pStyle w:val="ConsPlusNonformat"/>
        <w:jc w:val="both"/>
      </w:pPr>
    </w:p>
    <w:p w:rsidR="00444040" w:rsidRDefault="00444040">
      <w:pPr>
        <w:pStyle w:val="ConsPlusNonformat"/>
        <w:jc w:val="both"/>
      </w:pPr>
      <w:r>
        <w:t xml:space="preserve">    К заявлению прилагаю следующие документы:</w:t>
      </w:r>
    </w:p>
    <w:p w:rsidR="00444040" w:rsidRDefault="00444040">
      <w:pPr>
        <w:pStyle w:val="ConsPlusNonformat"/>
        <w:jc w:val="both"/>
      </w:pPr>
      <w:r>
        <w:t xml:space="preserve">    1. ________________________________________________________</w:t>
      </w:r>
    </w:p>
    <w:p w:rsidR="00444040" w:rsidRDefault="00444040">
      <w:pPr>
        <w:pStyle w:val="ConsPlusNonformat"/>
        <w:jc w:val="both"/>
      </w:pPr>
      <w:r>
        <w:t xml:space="preserve">    2. ________________________________________________________</w:t>
      </w:r>
    </w:p>
    <w:p w:rsidR="00444040" w:rsidRDefault="00444040">
      <w:pPr>
        <w:pStyle w:val="ConsPlusNonformat"/>
        <w:jc w:val="both"/>
      </w:pPr>
      <w:r>
        <w:t xml:space="preserve">    3. ________________________________________________________</w:t>
      </w:r>
    </w:p>
    <w:p w:rsidR="00444040" w:rsidRDefault="00444040">
      <w:pPr>
        <w:pStyle w:val="ConsPlusNonformat"/>
        <w:jc w:val="both"/>
      </w:pPr>
      <w:r>
        <w:t xml:space="preserve">    4. ________________________________________________________</w:t>
      </w:r>
    </w:p>
    <w:p w:rsidR="00444040" w:rsidRDefault="00444040">
      <w:pPr>
        <w:pStyle w:val="ConsPlusNonformat"/>
        <w:jc w:val="both"/>
      </w:pPr>
      <w:r>
        <w:t xml:space="preserve">    5. ________________________________________________________</w:t>
      </w:r>
    </w:p>
    <w:p w:rsidR="00444040" w:rsidRDefault="00444040">
      <w:pPr>
        <w:pStyle w:val="ConsPlusNonformat"/>
        <w:jc w:val="both"/>
      </w:pPr>
      <w:r>
        <w:t xml:space="preserve">    6. ________________________________________________________</w:t>
      </w:r>
    </w:p>
    <w:p w:rsidR="00444040" w:rsidRDefault="00444040">
      <w:pPr>
        <w:pStyle w:val="ConsPlusNonformat"/>
        <w:jc w:val="both"/>
      </w:pPr>
    </w:p>
    <w:p w:rsidR="00444040" w:rsidRDefault="00444040">
      <w:pPr>
        <w:pStyle w:val="ConsPlusNonformat"/>
        <w:jc w:val="both"/>
      </w:pPr>
      <w:r>
        <w:t xml:space="preserve">    В   соответствии   с   требованиями   </w:t>
      </w:r>
      <w:hyperlink r:id="rId27" w:history="1">
        <w:r>
          <w:rPr>
            <w:color w:val="0000FF"/>
          </w:rPr>
          <w:t>статьи   9</w:t>
        </w:r>
      </w:hyperlink>
      <w:r>
        <w:t xml:space="preserve">   Федерального  закона</w:t>
      </w:r>
    </w:p>
    <w:p w:rsidR="00444040" w:rsidRDefault="00444040">
      <w:pPr>
        <w:pStyle w:val="ConsPlusNonformat"/>
        <w:jc w:val="both"/>
      </w:pPr>
      <w:r>
        <w:t>от  27.07.2006  N  152-ФЗ  "О  персональных  данных" и с целью формирования</w:t>
      </w:r>
    </w:p>
    <w:p w:rsidR="00444040" w:rsidRDefault="00444040">
      <w:pPr>
        <w:pStyle w:val="ConsPlusNonformat"/>
        <w:jc w:val="both"/>
      </w:pPr>
      <w:r>
        <w:t>регламентированной  отчетности,  размещения  данных  в  банке данных детей,</w:t>
      </w:r>
    </w:p>
    <w:p w:rsidR="00444040" w:rsidRDefault="00444040">
      <w:pPr>
        <w:pStyle w:val="ConsPlusNonformat"/>
        <w:jc w:val="both"/>
      </w:pPr>
      <w:proofErr w:type="gramStart"/>
      <w:r>
        <w:t>которым</w:t>
      </w:r>
      <w:proofErr w:type="gramEnd"/>
      <w:r>
        <w:t xml:space="preserve">   предоставлено   возмещение   части  стоимости  путевки  в  ДСООЛ,</w:t>
      </w:r>
    </w:p>
    <w:p w:rsidR="00444040" w:rsidRDefault="00444040">
      <w:pPr>
        <w:pStyle w:val="ConsPlusNonformat"/>
        <w:jc w:val="both"/>
      </w:pPr>
      <w:r>
        <w:t>расположенные   на   территории   РФ,   даю  свое  согласие  на   обработку</w:t>
      </w:r>
    </w:p>
    <w:p w:rsidR="00444040" w:rsidRDefault="00444040">
      <w:pPr>
        <w:pStyle w:val="ConsPlusNonformat"/>
        <w:jc w:val="both"/>
      </w:pPr>
      <w:r>
        <w:t>Уполномоченным   органом   персональных   данных  моего  ребенка/опекаемого</w:t>
      </w:r>
    </w:p>
    <w:p w:rsidR="00444040" w:rsidRDefault="00444040">
      <w:pPr>
        <w:pStyle w:val="ConsPlusNonformat"/>
        <w:jc w:val="both"/>
      </w:pPr>
      <w:proofErr w:type="gramStart"/>
      <w:r>
        <w:t>(фамилии, имени, отчества, места учебы, даты рождения, данных свидетельства</w:t>
      </w:r>
      <w:proofErr w:type="gramEnd"/>
    </w:p>
    <w:p w:rsidR="00444040" w:rsidRDefault="00444040">
      <w:pPr>
        <w:pStyle w:val="ConsPlusNonformat"/>
        <w:jc w:val="both"/>
      </w:pPr>
      <w:r>
        <w:t>о  рождении (или паспортных данных), домашнего адреса и телефона, категории</w:t>
      </w:r>
    </w:p>
    <w:p w:rsidR="00444040" w:rsidRDefault="00444040">
      <w:pPr>
        <w:pStyle w:val="ConsPlusNonformat"/>
        <w:jc w:val="both"/>
      </w:pPr>
      <w:r>
        <w:t>получателя,  профиля  лечения)  и моих персональных данных (фамилии, имени,</w:t>
      </w:r>
    </w:p>
    <w:p w:rsidR="00444040" w:rsidRDefault="00444040">
      <w:pPr>
        <w:pStyle w:val="ConsPlusNonformat"/>
        <w:jc w:val="both"/>
      </w:pPr>
      <w:r>
        <w:t>отчества,   паспортных   данных,   домашнего  адреса,  телефона,  категории</w:t>
      </w:r>
    </w:p>
    <w:p w:rsidR="00444040" w:rsidRDefault="00444040">
      <w:pPr>
        <w:pStyle w:val="ConsPlusNonformat"/>
        <w:jc w:val="both"/>
      </w:pPr>
      <w:r>
        <w:t>получателя,  места  работы,  должности). Согласие действует 1,5 года с даты</w:t>
      </w:r>
    </w:p>
    <w:p w:rsidR="00444040" w:rsidRDefault="00444040">
      <w:pPr>
        <w:pStyle w:val="ConsPlusNonformat"/>
        <w:jc w:val="both"/>
      </w:pPr>
      <w:r>
        <w:t>подписания.</w:t>
      </w:r>
    </w:p>
    <w:p w:rsidR="00444040" w:rsidRDefault="00444040">
      <w:pPr>
        <w:pStyle w:val="ConsPlusNonformat"/>
        <w:jc w:val="both"/>
      </w:pPr>
    </w:p>
    <w:p w:rsidR="00444040" w:rsidRDefault="00444040">
      <w:pPr>
        <w:pStyle w:val="ConsPlusNonformat"/>
        <w:jc w:val="both"/>
      </w:pPr>
      <w:r>
        <w:t xml:space="preserve">                                           Подпись заявителя ______________</w:t>
      </w:r>
    </w:p>
    <w:p w:rsidR="00444040" w:rsidRDefault="00444040">
      <w:pPr>
        <w:pStyle w:val="ConsPlusNonformat"/>
        <w:jc w:val="both"/>
      </w:pPr>
      <w:r>
        <w:t xml:space="preserve">                                                        Дата ______________</w:t>
      </w:r>
    </w:p>
    <w:p w:rsidR="00444040" w:rsidRDefault="00444040">
      <w:pPr>
        <w:pStyle w:val="ConsPlusNonformat"/>
        <w:jc w:val="both"/>
      </w:pPr>
    </w:p>
    <w:p w:rsidR="00444040" w:rsidRDefault="00444040">
      <w:pPr>
        <w:pStyle w:val="ConsPlusNonformat"/>
        <w:jc w:val="both"/>
      </w:pPr>
      <w:r>
        <w:t xml:space="preserve">    Заявление принято "__" __________ 201_ г. в _______ час.</w:t>
      </w:r>
    </w:p>
    <w:p w:rsidR="00444040" w:rsidRDefault="00444040">
      <w:pPr>
        <w:pStyle w:val="ConsPlusNonformat"/>
        <w:jc w:val="both"/>
      </w:pPr>
      <w:r>
        <w:t xml:space="preserve">    _________________________________________________________________</w:t>
      </w:r>
    </w:p>
    <w:p w:rsidR="00444040" w:rsidRDefault="00444040">
      <w:pPr>
        <w:pStyle w:val="ConsPlusNonformat"/>
        <w:jc w:val="both"/>
      </w:pPr>
      <w:r>
        <w:t xml:space="preserve">    подпись лица, принявшего заявление (должность, Ф.И.О.)</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2</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nformat"/>
        <w:jc w:val="both"/>
      </w:pPr>
      <w:r>
        <w:t xml:space="preserve">                                           Уполномоченный орган г. Арзамаса</w:t>
      </w:r>
    </w:p>
    <w:p w:rsidR="00444040" w:rsidRDefault="00444040">
      <w:pPr>
        <w:pStyle w:val="ConsPlusNonformat"/>
        <w:jc w:val="both"/>
      </w:pPr>
      <w:r>
        <w:t xml:space="preserve">                                                 по распределению путевок и</w:t>
      </w:r>
    </w:p>
    <w:p w:rsidR="00444040" w:rsidRDefault="00444040">
      <w:pPr>
        <w:pStyle w:val="ConsPlusNonformat"/>
        <w:jc w:val="both"/>
      </w:pPr>
      <w:r>
        <w:t xml:space="preserve">                                                     возмещению расходов </w:t>
      </w:r>
      <w:proofErr w:type="gramStart"/>
      <w:r>
        <w:t>по</w:t>
      </w:r>
      <w:proofErr w:type="gramEnd"/>
    </w:p>
    <w:p w:rsidR="00444040" w:rsidRDefault="00444040">
      <w:pPr>
        <w:pStyle w:val="ConsPlusNonformat"/>
        <w:jc w:val="both"/>
      </w:pPr>
      <w:r>
        <w:t xml:space="preserve">    Наименование организации                           приобретению путевок</w:t>
      </w:r>
    </w:p>
    <w:p w:rsidR="00444040" w:rsidRDefault="00444040">
      <w:pPr>
        <w:pStyle w:val="ConsPlusNonformat"/>
        <w:jc w:val="both"/>
      </w:pPr>
      <w:r>
        <w:t xml:space="preserve">   __________________________                          в загородные детские</w:t>
      </w:r>
    </w:p>
    <w:p w:rsidR="00444040" w:rsidRDefault="00444040">
      <w:pPr>
        <w:pStyle w:val="ConsPlusNonformat"/>
        <w:jc w:val="both"/>
      </w:pPr>
      <w:r>
        <w:t xml:space="preserve">                                                            оздоровительные</w:t>
      </w:r>
    </w:p>
    <w:p w:rsidR="00444040" w:rsidRDefault="00444040">
      <w:pPr>
        <w:pStyle w:val="ConsPlusNonformat"/>
        <w:jc w:val="both"/>
      </w:pPr>
      <w:r>
        <w:t xml:space="preserve">                                                           центры (лагеря),</w:t>
      </w:r>
    </w:p>
    <w:p w:rsidR="00444040" w:rsidRDefault="00444040">
      <w:pPr>
        <w:pStyle w:val="ConsPlusNonformat"/>
        <w:jc w:val="both"/>
      </w:pPr>
      <w:r>
        <w:t xml:space="preserve">                                           в детские санатории и санаторно-</w:t>
      </w:r>
    </w:p>
    <w:p w:rsidR="00444040" w:rsidRDefault="00444040">
      <w:pPr>
        <w:pStyle w:val="ConsPlusNonformat"/>
        <w:jc w:val="both"/>
      </w:pPr>
      <w:r>
        <w:t xml:space="preserve">                                            оздоровительные центры (лагеря)</w:t>
      </w:r>
    </w:p>
    <w:p w:rsidR="00444040" w:rsidRDefault="00444040">
      <w:pPr>
        <w:pStyle w:val="ConsPlusNonformat"/>
        <w:jc w:val="both"/>
      </w:pPr>
      <w:r>
        <w:t xml:space="preserve">                                                   круглогодичного действия</w:t>
      </w:r>
    </w:p>
    <w:p w:rsidR="00444040" w:rsidRDefault="00444040">
      <w:pPr>
        <w:pStyle w:val="ConsPlusNonformat"/>
        <w:jc w:val="both"/>
      </w:pPr>
    </w:p>
    <w:p w:rsidR="00444040" w:rsidRDefault="00444040">
      <w:pPr>
        <w:pStyle w:val="ConsPlusNonformat"/>
        <w:jc w:val="both"/>
      </w:pPr>
      <w:bookmarkStart w:id="11" w:name="P526"/>
      <w:bookmarkEnd w:id="11"/>
      <w:r>
        <w:t xml:space="preserve">                                  Заявка</w:t>
      </w:r>
    </w:p>
    <w:p w:rsidR="00444040" w:rsidRDefault="00444040">
      <w:pPr>
        <w:pStyle w:val="ConsPlusNonformat"/>
        <w:jc w:val="both"/>
      </w:pPr>
      <w:r>
        <w:t xml:space="preserve">          на необходимое количество путевок в детские санатории,</w:t>
      </w:r>
    </w:p>
    <w:p w:rsidR="00444040" w:rsidRDefault="00444040">
      <w:pPr>
        <w:pStyle w:val="ConsPlusNonformat"/>
        <w:jc w:val="both"/>
      </w:pPr>
      <w:r>
        <w:t xml:space="preserve">    санаторно-оздоровительные центры (лагеря) круглогодичного действия,</w:t>
      </w:r>
    </w:p>
    <w:p w:rsidR="00444040" w:rsidRDefault="00444040">
      <w:pPr>
        <w:pStyle w:val="ConsPlusNonformat"/>
        <w:jc w:val="both"/>
      </w:pPr>
      <w:r>
        <w:t xml:space="preserve">                      расположенные на территории РФ,</w:t>
      </w:r>
    </w:p>
    <w:p w:rsidR="00444040" w:rsidRDefault="00444040">
      <w:pPr>
        <w:pStyle w:val="ConsPlusNonformat"/>
        <w:jc w:val="both"/>
      </w:pPr>
      <w:r>
        <w:t xml:space="preserve">                                на 201_ год</w:t>
      </w:r>
    </w:p>
    <w:p w:rsidR="00444040" w:rsidRDefault="004440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531"/>
        <w:gridCol w:w="1134"/>
        <w:gridCol w:w="1417"/>
        <w:gridCol w:w="1527"/>
        <w:gridCol w:w="1020"/>
        <w:gridCol w:w="964"/>
      </w:tblGrid>
      <w:tr w:rsidR="00444040">
        <w:tc>
          <w:tcPr>
            <w:tcW w:w="454" w:type="dxa"/>
          </w:tcPr>
          <w:p w:rsidR="00444040" w:rsidRDefault="00444040">
            <w:pPr>
              <w:pStyle w:val="ConsPlusNormal"/>
              <w:jc w:val="center"/>
            </w:pPr>
            <w:r>
              <w:t>N</w:t>
            </w:r>
          </w:p>
        </w:tc>
        <w:tc>
          <w:tcPr>
            <w:tcW w:w="1020" w:type="dxa"/>
          </w:tcPr>
          <w:p w:rsidR="00444040" w:rsidRDefault="00444040">
            <w:pPr>
              <w:pStyle w:val="ConsPlusNormal"/>
              <w:jc w:val="center"/>
            </w:pPr>
            <w:r>
              <w:t xml:space="preserve">Месяц заезда в </w:t>
            </w:r>
            <w:proofErr w:type="gramStart"/>
            <w:r>
              <w:t>СОЦ</w:t>
            </w:r>
            <w:proofErr w:type="gramEnd"/>
          </w:p>
        </w:tc>
        <w:tc>
          <w:tcPr>
            <w:tcW w:w="1531" w:type="dxa"/>
          </w:tcPr>
          <w:p w:rsidR="00444040" w:rsidRDefault="00444040">
            <w:pPr>
              <w:pStyle w:val="ConsPlusNormal"/>
              <w:jc w:val="center"/>
            </w:pPr>
            <w:r>
              <w:t>Наименование санаторно-оздоровительного центра</w:t>
            </w:r>
          </w:p>
        </w:tc>
        <w:tc>
          <w:tcPr>
            <w:tcW w:w="1134" w:type="dxa"/>
          </w:tcPr>
          <w:p w:rsidR="00444040" w:rsidRDefault="00444040">
            <w:pPr>
              <w:pStyle w:val="ConsPlusNormal"/>
              <w:jc w:val="center"/>
            </w:pPr>
            <w:r>
              <w:t>Профиль лечения</w:t>
            </w:r>
          </w:p>
        </w:tc>
        <w:tc>
          <w:tcPr>
            <w:tcW w:w="1417" w:type="dxa"/>
          </w:tcPr>
          <w:p w:rsidR="00444040" w:rsidRDefault="00444040">
            <w:pPr>
              <w:pStyle w:val="ConsPlusNormal"/>
              <w:jc w:val="center"/>
            </w:pPr>
            <w:r>
              <w:t>Количество путевок</w:t>
            </w:r>
          </w:p>
        </w:tc>
        <w:tc>
          <w:tcPr>
            <w:tcW w:w="1527" w:type="dxa"/>
          </w:tcPr>
          <w:p w:rsidR="00444040" w:rsidRDefault="00444040">
            <w:pPr>
              <w:pStyle w:val="ConsPlusNormal"/>
              <w:jc w:val="center"/>
            </w:pPr>
            <w:r>
              <w:t>В том числе для детей, находящихся в трудной жизненной ситуации</w:t>
            </w:r>
          </w:p>
        </w:tc>
        <w:tc>
          <w:tcPr>
            <w:tcW w:w="1020" w:type="dxa"/>
          </w:tcPr>
          <w:p w:rsidR="00444040" w:rsidRDefault="00444040">
            <w:pPr>
              <w:pStyle w:val="ConsPlusNormal"/>
              <w:jc w:val="center"/>
            </w:pPr>
            <w:r>
              <w:t>ФИО ребенка</w:t>
            </w:r>
          </w:p>
        </w:tc>
        <w:tc>
          <w:tcPr>
            <w:tcW w:w="964" w:type="dxa"/>
          </w:tcPr>
          <w:p w:rsidR="00444040" w:rsidRDefault="00444040">
            <w:pPr>
              <w:pStyle w:val="ConsPlusNormal"/>
              <w:jc w:val="center"/>
            </w:pPr>
            <w:r>
              <w:t>N школы, класс</w:t>
            </w:r>
          </w:p>
        </w:tc>
      </w:tr>
      <w:tr w:rsidR="00444040">
        <w:tc>
          <w:tcPr>
            <w:tcW w:w="454" w:type="dxa"/>
          </w:tcPr>
          <w:p w:rsidR="00444040" w:rsidRDefault="00444040">
            <w:pPr>
              <w:pStyle w:val="ConsPlusNormal"/>
              <w:jc w:val="both"/>
            </w:pPr>
            <w:r>
              <w:t>1</w:t>
            </w:r>
          </w:p>
        </w:tc>
        <w:tc>
          <w:tcPr>
            <w:tcW w:w="1020" w:type="dxa"/>
          </w:tcPr>
          <w:p w:rsidR="00444040" w:rsidRDefault="00444040">
            <w:pPr>
              <w:pStyle w:val="ConsPlusNormal"/>
              <w:jc w:val="both"/>
            </w:pPr>
            <w:r>
              <w:t>январь</w:t>
            </w:r>
          </w:p>
        </w:tc>
        <w:tc>
          <w:tcPr>
            <w:tcW w:w="1531" w:type="dxa"/>
          </w:tcPr>
          <w:p w:rsidR="00444040" w:rsidRDefault="00444040">
            <w:pPr>
              <w:pStyle w:val="ConsPlusNormal"/>
            </w:pPr>
          </w:p>
        </w:tc>
        <w:tc>
          <w:tcPr>
            <w:tcW w:w="1134" w:type="dxa"/>
          </w:tcPr>
          <w:p w:rsidR="00444040" w:rsidRDefault="00444040">
            <w:pPr>
              <w:pStyle w:val="ConsPlusNormal"/>
            </w:pPr>
          </w:p>
        </w:tc>
        <w:tc>
          <w:tcPr>
            <w:tcW w:w="1417" w:type="dxa"/>
          </w:tcPr>
          <w:p w:rsidR="00444040" w:rsidRDefault="00444040">
            <w:pPr>
              <w:pStyle w:val="ConsPlusNormal"/>
            </w:pPr>
          </w:p>
        </w:tc>
        <w:tc>
          <w:tcPr>
            <w:tcW w:w="1527" w:type="dxa"/>
          </w:tcPr>
          <w:p w:rsidR="00444040" w:rsidRDefault="00444040">
            <w:pPr>
              <w:pStyle w:val="ConsPlusNormal"/>
            </w:pPr>
          </w:p>
        </w:tc>
        <w:tc>
          <w:tcPr>
            <w:tcW w:w="1020" w:type="dxa"/>
          </w:tcPr>
          <w:p w:rsidR="00444040" w:rsidRDefault="00444040">
            <w:pPr>
              <w:pStyle w:val="ConsPlusNormal"/>
            </w:pPr>
          </w:p>
        </w:tc>
        <w:tc>
          <w:tcPr>
            <w:tcW w:w="964" w:type="dxa"/>
          </w:tcPr>
          <w:p w:rsidR="00444040" w:rsidRDefault="00444040">
            <w:pPr>
              <w:pStyle w:val="ConsPlusNormal"/>
            </w:pPr>
          </w:p>
        </w:tc>
      </w:tr>
      <w:tr w:rsidR="00444040">
        <w:tc>
          <w:tcPr>
            <w:tcW w:w="454" w:type="dxa"/>
          </w:tcPr>
          <w:p w:rsidR="00444040" w:rsidRDefault="00444040">
            <w:pPr>
              <w:pStyle w:val="ConsPlusNormal"/>
              <w:jc w:val="both"/>
            </w:pPr>
            <w:r>
              <w:t>2</w:t>
            </w:r>
          </w:p>
        </w:tc>
        <w:tc>
          <w:tcPr>
            <w:tcW w:w="1020" w:type="dxa"/>
          </w:tcPr>
          <w:p w:rsidR="00444040" w:rsidRDefault="00444040">
            <w:pPr>
              <w:pStyle w:val="ConsPlusNormal"/>
              <w:jc w:val="both"/>
            </w:pPr>
            <w:r>
              <w:t>февраль</w:t>
            </w:r>
          </w:p>
        </w:tc>
        <w:tc>
          <w:tcPr>
            <w:tcW w:w="1531" w:type="dxa"/>
          </w:tcPr>
          <w:p w:rsidR="00444040" w:rsidRDefault="00444040">
            <w:pPr>
              <w:pStyle w:val="ConsPlusNormal"/>
            </w:pPr>
          </w:p>
        </w:tc>
        <w:tc>
          <w:tcPr>
            <w:tcW w:w="1134" w:type="dxa"/>
          </w:tcPr>
          <w:p w:rsidR="00444040" w:rsidRDefault="00444040">
            <w:pPr>
              <w:pStyle w:val="ConsPlusNormal"/>
            </w:pPr>
          </w:p>
        </w:tc>
        <w:tc>
          <w:tcPr>
            <w:tcW w:w="1417" w:type="dxa"/>
          </w:tcPr>
          <w:p w:rsidR="00444040" w:rsidRDefault="00444040">
            <w:pPr>
              <w:pStyle w:val="ConsPlusNormal"/>
            </w:pPr>
          </w:p>
        </w:tc>
        <w:tc>
          <w:tcPr>
            <w:tcW w:w="1527" w:type="dxa"/>
          </w:tcPr>
          <w:p w:rsidR="00444040" w:rsidRDefault="00444040">
            <w:pPr>
              <w:pStyle w:val="ConsPlusNormal"/>
            </w:pPr>
          </w:p>
        </w:tc>
        <w:tc>
          <w:tcPr>
            <w:tcW w:w="1020" w:type="dxa"/>
          </w:tcPr>
          <w:p w:rsidR="00444040" w:rsidRDefault="00444040">
            <w:pPr>
              <w:pStyle w:val="ConsPlusNormal"/>
            </w:pPr>
          </w:p>
        </w:tc>
        <w:tc>
          <w:tcPr>
            <w:tcW w:w="964" w:type="dxa"/>
          </w:tcPr>
          <w:p w:rsidR="00444040" w:rsidRDefault="00444040">
            <w:pPr>
              <w:pStyle w:val="ConsPlusNormal"/>
            </w:pPr>
          </w:p>
        </w:tc>
      </w:tr>
      <w:tr w:rsidR="00444040">
        <w:tc>
          <w:tcPr>
            <w:tcW w:w="454" w:type="dxa"/>
          </w:tcPr>
          <w:p w:rsidR="00444040" w:rsidRDefault="00444040">
            <w:pPr>
              <w:pStyle w:val="ConsPlusNormal"/>
              <w:jc w:val="both"/>
            </w:pPr>
            <w:r>
              <w:t>3</w:t>
            </w:r>
          </w:p>
        </w:tc>
        <w:tc>
          <w:tcPr>
            <w:tcW w:w="1020" w:type="dxa"/>
          </w:tcPr>
          <w:p w:rsidR="00444040" w:rsidRDefault="00444040">
            <w:pPr>
              <w:pStyle w:val="ConsPlusNormal"/>
              <w:jc w:val="both"/>
            </w:pPr>
            <w:r>
              <w:t>март</w:t>
            </w:r>
          </w:p>
        </w:tc>
        <w:tc>
          <w:tcPr>
            <w:tcW w:w="1531" w:type="dxa"/>
          </w:tcPr>
          <w:p w:rsidR="00444040" w:rsidRDefault="00444040">
            <w:pPr>
              <w:pStyle w:val="ConsPlusNormal"/>
            </w:pPr>
          </w:p>
        </w:tc>
        <w:tc>
          <w:tcPr>
            <w:tcW w:w="1134" w:type="dxa"/>
          </w:tcPr>
          <w:p w:rsidR="00444040" w:rsidRDefault="00444040">
            <w:pPr>
              <w:pStyle w:val="ConsPlusNormal"/>
            </w:pPr>
          </w:p>
        </w:tc>
        <w:tc>
          <w:tcPr>
            <w:tcW w:w="1417" w:type="dxa"/>
          </w:tcPr>
          <w:p w:rsidR="00444040" w:rsidRDefault="00444040">
            <w:pPr>
              <w:pStyle w:val="ConsPlusNormal"/>
            </w:pPr>
          </w:p>
        </w:tc>
        <w:tc>
          <w:tcPr>
            <w:tcW w:w="1527" w:type="dxa"/>
          </w:tcPr>
          <w:p w:rsidR="00444040" w:rsidRDefault="00444040">
            <w:pPr>
              <w:pStyle w:val="ConsPlusNormal"/>
            </w:pPr>
          </w:p>
        </w:tc>
        <w:tc>
          <w:tcPr>
            <w:tcW w:w="1020" w:type="dxa"/>
          </w:tcPr>
          <w:p w:rsidR="00444040" w:rsidRDefault="00444040">
            <w:pPr>
              <w:pStyle w:val="ConsPlusNormal"/>
            </w:pPr>
          </w:p>
        </w:tc>
        <w:tc>
          <w:tcPr>
            <w:tcW w:w="964" w:type="dxa"/>
          </w:tcPr>
          <w:p w:rsidR="00444040" w:rsidRDefault="00444040">
            <w:pPr>
              <w:pStyle w:val="ConsPlusNormal"/>
            </w:pPr>
          </w:p>
        </w:tc>
      </w:tr>
      <w:tr w:rsidR="00444040">
        <w:tc>
          <w:tcPr>
            <w:tcW w:w="454" w:type="dxa"/>
          </w:tcPr>
          <w:p w:rsidR="00444040" w:rsidRDefault="00444040">
            <w:pPr>
              <w:pStyle w:val="ConsPlusNormal"/>
              <w:jc w:val="both"/>
            </w:pPr>
            <w:r>
              <w:t>...</w:t>
            </w:r>
          </w:p>
        </w:tc>
        <w:tc>
          <w:tcPr>
            <w:tcW w:w="1020" w:type="dxa"/>
          </w:tcPr>
          <w:p w:rsidR="00444040" w:rsidRDefault="00444040">
            <w:pPr>
              <w:pStyle w:val="ConsPlusNormal"/>
              <w:jc w:val="both"/>
            </w:pPr>
            <w:r>
              <w:t>...</w:t>
            </w:r>
          </w:p>
        </w:tc>
        <w:tc>
          <w:tcPr>
            <w:tcW w:w="1531" w:type="dxa"/>
          </w:tcPr>
          <w:p w:rsidR="00444040" w:rsidRDefault="00444040">
            <w:pPr>
              <w:pStyle w:val="ConsPlusNormal"/>
            </w:pPr>
          </w:p>
        </w:tc>
        <w:tc>
          <w:tcPr>
            <w:tcW w:w="1134" w:type="dxa"/>
          </w:tcPr>
          <w:p w:rsidR="00444040" w:rsidRDefault="00444040">
            <w:pPr>
              <w:pStyle w:val="ConsPlusNormal"/>
            </w:pPr>
          </w:p>
        </w:tc>
        <w:tc>
          <w:tcPr>
            <w:tcW w:w="1417" w:type="dxa"/>
          </w:tcPr>
          <w:p w:rsidR="00444040" w:rsidRDefault="00444040">
            <w:pPr>
              <w:pStyle w:val="ConsPlusNormal"/>
            </w:pPr>
          </w:p>
        </w:tc>
        <w:tc>
          <w:tcPr>
            <w:tcW w:w="1527" w:type="dxa"/>
          </w:tcPr>
          <w:p w:rsidR="00444040" w:rsidRDefault="00444040">
            <w:pPr>
              <w:pStyle w:val="ConsPlusNormal"/>
            </w:pPr>
          </w:p>
        </w:tc>
        <w:tc>
          <w:tcPr>
            <w:tcW w:w="1020" w:type="dxa"/>
          </w:tcPr>
          <w:p w:rsidR="00444040" w:rsidRDefault="00444040">
            <w:pPr>
              <w:pStyle w:val="ConsPlusNormal"/>
            </w:pPr>
          </w:p>
        </w:tc>
        <w:tc>
          <w:tcPr>
            <w:tcW w:w="964" w:type="dxa"/>
          </w:tcPr>
          <w:p w:rsidR="00444040" w:rsidRDefault="00444040">
            <w:pPr>
              <w:pStyle w:val="ConsPlusNormal"/>
            </w:pPr>
          </w:p>
        </w:tc>
      </w:tr>
      <w:tr w:rsidR="00444040">
        <w:tc>
          <w:tcPr>
            <w:tcW w:w="454" w:type="dxa"/>
          </w:tcPr>
          <w:p w:rsidR="00444040" w:rsidRDefault="00444040">
            <w:pPr>
              <w:pStyle w:val="ConsPlusNormal"/>
            </w:pPr>
          </w:p>
        </w:tc>
        <w:tc>
          <w:tcPr>
            <w:tcW w:w="1020" w:type="dxa"/>
          </w:tcPr>
          <w:p w:rsidR="00444040" w:rsidRDefault="00444040">
            <w:pPr>
              <w:pStyle w:val="ConsPlusNormal"/>
              <w:jc w:val="both"/>
            </w:pPr>
            <w:r>
              <w:t>Всего</w:t>
            </w:r>
          </w:p>
        </w:tc>
        <w:tc>
          <w:tcPr>
            <w:tcW w:w="1531" w:type="dxa"/>
          </w:tcPr>
          <w:p w:rsidR="00444040" w:rsidRDefault="00444040">
            <w:pPr>
              <w:pStyle w:val="ConsPlusNormal"/>
            </w:pPr>
          </w:p>
        </w:tc>
        <w:tc>
          <w:tcPr>
            <w:tcW w:w="1134" w:type="dxa"/>
          </w:tcPr>
          <w:p w:rsidR="00444040" w:rsidRDefault="00444040">
            <w:pPr>
              <w:pStyle w:val="ConsPlusNormal"/>
            </w:pPr>
          </w:p>
        </w:tc>
        <w:tc>
          <w:tcPr>
            <w:tcW w:w="1417" w:type="dxa"/>
          </w:tcPr>
          <w:p w:rsidR="00444040" w:rsidRDefault="00444040">
            <w:pPr>
              <w:pStyle w:val="ConsPlusNormal"/>
            </w:pPr>
          </w:p>
        </w:tc>
        <w:tc>
          <w:tcPr>
            <w:tcW w:w="1527" w:type="dxa"/>
          </w:tcPr>
          <w:p w:rsidR="00444040" w:rsidRDefault="00444040">
            <w:pPr>
              <w:pStyle w:val="ConsPlusNormal"/>
            </w:pPr>
          </w:p>
        </w:tc>
        <w:tc>
          <w:tcPr>
            <w:tcW w:w="1020" w:type="dxa"/>
          </w:tcPr>
          <w:p w:rsidR="00444040" w:rsidRDefault="00444040">
            <w:pPr>
              <w:pStyle w:val="ConsPlusNormal"/>
            </w:pPr>
          </w:p>
        </w:tc>
        <w:tc>
          <w:tcPr>
            <w:tcW w:w="964" w:type="dxa"/>
          </w:tcPr>
          <w:p w:rsidR="00444040" w:rsidRDefault="00444040">
            <w:pPr>
              <w:pStyle w:val="ConsPlusNormal"/>
            </w:pPr>
          </w:p>
        </w:tc>
      </w:tr>
    </w:tbl>
    <w:p w:rsidR="00444040" w:rsidRDefault="00444040">
      <w:pPr>
        <w:pStyle w:val="ConsPlusNormal"/>
        <w:ind w:firstLine="540"/>
        <w:jc w:val="both"/>
      </w:pPr>
    </w:p>
    <w:p w:rsidR="00444040" w:rsidRDefault="00444040">
      <w:pPr>
        <w:pStyle w:val="ConsPlusNonformat"/>
        <w:jc w:val="both"/>
      </w:pPr>
      <w:r>
        <w:t xml:space="preserve">    Количество детей сотрудников в возрасте от 6,6 до 15 лет - человек.</w:t>
      </w:r>
    </w:p>
    <w:p w:rsidR="00444040" w:rsidRDefault="00444040">
      <w:pPr>
        <w:pStyle w:val="ConsPlusNonformat"/>
        <w:jc w:val="both"/>
      </w:pPr>
    </w:p>
    <w:p w:rsidR="00444040" w:rsidRDefault="00444040">
      <w:pPr>
        <w:pStyle w:val="ConsPlusNonformat"/>
        <w:jc w:val="both"/>
      </w:pPr>
      <w:r>
        <w:t xml:space="preserve">    Директор организации ____________________</w:t>
      </w:r>
    </w:p>
    <w:p w:rsidR="00444040" w:rsidRDefault="00444040">
      <w:pPr>
        <w:pStyle w:val="ConsPlusNonformat"/>
        <w:jc w:val="both"/>
      </w:pPr>
      <w:r>
        <w:t xml:space="preserve">                            (подпись, ФИО)</w:t>
      </w:r>
    </w:p>
    <w:p w:rsidR="00444040" w:rsidRDefault="00444040">
      <w:pPr>
        <w:pStyle w:val="ConsPlusNonformat"/>
        <w:jc w:val="both"/>
      </w:pPr>
    </w:p>
    <w:p w:rsidR="00444040" w:rsidRDefault="00444040">
      <w:pPr>
        <w:pStyle w:val="ConsPlusNonformat"/>
        <w:jc w:val="both"/>
      </w:pPr>
      <w:r>
        <w:t xml:space="preserve">    Ответственное лицо</w:t>
      </w:r>
    </w:p>
    <w:p w:rsidR="00444040" w:rsidRDefault="00444040">
      <w:pPr>
        <w:pStyle w:val="ConsPlusNonformat"/>
        <w:jc w:val="both"/>
      </w:pPr>
      <w:r>
        <w:t xml:space="preserve">    по работе с путевками ________________________</w:t>
      </w:r>
    </w:p>
    <w:p w:rsidR="00444040" w:rsidRDefault="00444040">
      <w:pPr>
        <w:pStyle w:val="ConsPlusNonformat"/>
        <w:jc w:val="both"/>
      </w:pPr>
      <w:r>
        <w:t xml:space="preserve">    контактный телефон    (подпись, ФИО полностью)</w:t>
      </w:r>
    </w:p>
    <w:p w:rsidR="00444040" w:rsidRDefault="00444040">
      <w:pPr>
        <w:pStyle w:val="ConsPlusNonformat"/>
        <w:jc w:val="both"/>
      </w:pPr>
      <w:r>
        <w:t xml:space="preserve">    электронный адрес</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3</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nformat"/>
        <w:jc w:val="both"/>
      </w:pPr>
      <w:r>
        <w:t>Наименование юридического/физического лица ________________________________</w:t>
      </w:r>
    </w:p>
    <w:p w:rsidR="00444040" w:rsidRDefault="00444040">
      <w:pPr>
        <w:pStyle w:val="ConsPlusNonformat"/>
        <w:jc w:val="both"/>
      </w:pPr>
    </w:p>
    <w:p w:rsidR="00444040" w:rsidRDefault="00444040">
      <w:pPr>
        <w:pStyle w:val="ConsPlusNonformat"/>
        <w:jc w:val="both"/>
      </w:pPr>
      <w:bookmarkStart w:id="12" w:name="P608"/>
      <w:bookmarkEnd w:id="12"/>
      <w:r>
        <w:t xml:space="preserve">                                   Отчет</w:t>
      </w:r>
    </w:p>
    <w:p w:rsidR="00444040" w:rsidRDefault="00444040">
      <w:pPr>
        <w:pStyle w:val="ConsPlusNonformat"/>
        <w:jc w:val="both"/>
      </w:pPr>
      <w:r>
        <w:t xml:space="preserve">       о возмещении части расходов по приобретению путевок в детские</w:t>
      </w:r>
    </w:p>
    <w:p w:rsidR="00444040" w:rsidRDefault="00444040">
      <w:pPr>
        <w:pStyle w:val="ConsPlusNonformat"/>
        <w:jc w:val="both"/>
      </w:pPr>
      <w:r>
        <w:t xml:space="preserve">   санатории/санаторно-оздоровительные центры (лагеря), расположенные</w:t>
      </w:r>
    </w:p>
    <w:p w:rsidR="00444040" w:rsidRDefault="00444040">
      <w:pPr>
        <w:pStyle w:val="ConsPlusNonformat"/>
        <w:jc w:val="both"/>
      </w:pPr>
      <w:r>
        <w:t xml:space="preserve">                    на территории Российской Федерации,</w:t>
      </w:r>
    </w:p>
    <w:p w:rsidR="00444040" w:rsidRDefault="00444040">
      <w:pPr>
        <w:pStyle w:val="ConsPlusNonformat"/>
        <w:jc w:val="both"/>
      </w:pPr>
      <w:r>
        <w:t xml:space="preserve">                                в 201_ году</w:t>
      </w:r>
    </w:p>
    <w:p w:rsidR="00444040" w:rsidRDefault="00444040">
      <w:pPr>
        <w:pStyle w:val="ConsPlusNonformat"/>
        <w:jc w:val="both"/>
      </w:pPr>
      <w:r>
        <w:t xml:space="preserve">                  по состоянию на "  " ___________ 201_ года</w:t>
      </w:r>
    </w:p>
    <w:p w:rsidR="00444040" w:rsidRDefault="004440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40"/>
        <w:gridCol w:w="1474"/>
        <w:gridCol w:w="1008"/>
        <w:gridCol w:w="1260"/>
        <w:gridCol w:w="1008"/>
        <w:gridCol w:w="964"/>
        <w:gridCol w:w="907"/>
      </w:tblGrid>
      <w:tr w:rsidR="00444040">
        <w:tc>
          <w:tcPr>
            <w:tcW w:w="964" w:type="dxa"/>
          </w:tcPr>
          <w:p w:rsidR="00444040" w:rsidRDefault="00444040">
            <w:pPr>
              <w:pStyle w:val="ConsPlusNormal"/>
              <w:jc w:val="center"/>
            </w:pPr>
            <w:r>
              <w:t>Наименование ДСОЦ</w:t>
            </w:r>
          </w:p>
        </w:tc>
        <w:tc>
          <w:tcPr>
            <w:tcW w:w="1440" w:type="dxa"/>
          </w:tcPr>
          <w:p w:rsidR="00444040" w:rsidRDefault="00444040">
            <w:pPr>
              <w:pStyle w:val="ConsPlusNormal"/>
              <w:jc w:val="center"/>
            </w:pPr>
            <w:r>
              <w:t>Предоставленное количество путевок за отчетный период, шт.</w:t>
            </w:r>
          </w:p>
        </w:tc>
        <w:tc>
          <w:tcPr>
            <w:tcW w:w="1474" w:type="dxa"/>
          </w:tcPr>
          <w:p w:rsidR="00444040" w:rsidRDefault="00444040">
            <w:pPr>
              <w:pStyle w:val="ConsPlusNormal"/>
              <w:jc w:val="center"/>
            </w:pPr>
            <w:r>
              <w:t>В том числе количество детей, находящихся в трудной жизненной ситуации</w:t>
            </w:r>
          </w:p>
        </w:tc>
        <w:tc>
          <w:tcPr>
            <w:tcW w:w="1008" w:type="dxa"/>
          </w:tcPr>
          <w:p w:rsidR="00444040" w:rsidRDefault="00444040">
            <w:pPr>
              <w:pStyle w:val="ConsPlusNormal"/>
              <w:jc w:val="center"/>
            </w:pPr>
            <w:r>
              <w:t>ФИО ребенка</w:t>
            </w:r>
          </w:p>
        </w:tc>
        <w:tc>
          <w:tcPr>
            <w:tcW w:w="1260" w:type="dxa"/>
          </w:tcPr>
          <w:p w:rsidR="00444040" w:rsidRDefault="00444040">
            <w:pPr>
              <w:pStyle w:val="ConsPlusNormal"/>
              <w:jc w:val="center"/>
            </w:pPr>
            <w:r>
              <w:t>N школы, где обучается ребенок</w:t>
            </w:r>
          </w:p>
        </w:tc>
        <w:tc>
          <w:tcPr>
            <w:tcW w:w="1008" w:type="dxa"/>
          </w:tcPr>
          <w:p w:rsidR="00444040" w:rsidRDefault="00444040">
            <w:pPr>
              <w:pStyle w:val="ConsPlusNormal"/>
              <w:jc w:val="center"/>
            </w:pPr>
            <w:r>
              <w:t>Профиль лечения</w:t>
            </w:r>
          </w:p>
        </w:tc>
        <w:tc>
          <w:tcPr>
            <w:tcW w:w="964" w:type="dxa"/>
          </w:tcPr>
          <w:p w:rsidR="00444040" w:rsidRDefault="00444040">
            <w:pPr>
              <w:pStyle w:val="ConsPlusNormal"/>
              <w:jc w:val="center"/>
            </w:pPr>
            <w:r>
              <w:t>N отрывного талона к путевке</w:t>
            </w:r>
          </w:p>
        </w:tc>
        <w:tc>
          <w:tcPr>
            <w:tcW w:w="907" w:type="dxa"/>
          </w:tcPr>
          <w:p w:rsidR="00444040" w:rsidRDefault="00444040">
            <w:pPr>
              <w:pStyle w:val="ConsPlusNormal"/>
              <w:jc w:val="center"/>
            </w:pPr>
            <w:r>
              <w:t>Сумма возмещения, руб.</w:t>
            </w:r>
          </w:p>
        </w:tc>
      </w:tr>
      <w:tr w:rsidR="00444040">
        <w:tc>
          <w:tcPr>
            <w:tcW w:w="964" w:type="dxa"/>
          </w:tcPr>
          <w:p w:rsidR="00444040" w:rsidRDefault="00444040">
            <w:pPr>
              <w:pStyle w:val="ConsPlusNormal"/>
            </w:pPr>
          </w:p>
        </w:tc>
        <w:tc>
          <w:tcPr>
            <w:tcW w:w="1440" w:type="dxa"/>
          </w:tcPr>
          <w:p w:rsidR="00444040" w:rsidRDefault="00444040">
            <w:pPr>
              <w:pStyle w:val="ConsPlusNormal"/>
            </w:pPr>
          </w:p>
        </w:tc>
        <w:tc>
          <w:tcPr>
            <w:tcW w:w="1474" w:type="dxa"/>
          </w:tcPr>
          <w:p w:rsidR="00444040" w:rsidRDefault="00444040">
            <w:pPr>
              <w:pStyle w:val="ConsPlusNormal"/>
            </w:pPr>
          </w:p>
        </w:tc>
        <w:tc>
          <w:tcPr>
            <w:tcW w:w="1008" w:type="dxa"/>
          </w:tcPr>
          <w:p w:rsidR="00444040" w:rsidRDefault="00444040">
            <w:pPr>
              <w:pStyle w:val="ConsPlusNormal"/>
            </w:pPr>
          </w:p>
        </w:tc>
        <w:tc>
          <w:tcPr>
            <w:tcW w:w="1260" w:type="dxa"/>
          </w:tcPr>
          <w:p w:rsidR="00444040" w:rsidRDefault="00444040">
            <w:pPr>
              <w:pStyle w:val="ConsPlusNormal"/>
            </w:pPr>
          </w:p>
        </w:tc>
        <w:tc>
          <w:tcPr>
            <w:tcW w:w="1008" w:type="dxa"/>
          </w:tcPr>
          <w:p w:rsidR="00444040" w:rsidRDefault="00444040">
            <w:pPr>
              <w:pStyle w:val="ConsPlusNormal"/>
            </w:pPr>
          </w:p>
        </w:tc>
        <w:tc>
          <w:tcPr>
            <w:tcW w:w="964" w:type="dxa"/>
          </w:tcPr>
          <w:p w:rsidR="00444040" w:rsidRDefault="00444040">
            <w:pPr>
              <w:pStyle w:val="ConsPlusNormal"/>
            </w:pPr>
          </w:p>
        </w:tc>
        <w:tc>
          <w:tcPr>
            <w:tcW w:w="907" w:type="dxa"/>
          </w:tcPr>
          <w:p w:rsidR="00444040" w:rsidRDefault="00444040">
            <w:pPr>
              <w:pStyle w:val="ConsPlusNormal"/>
            </w:pPr>
          </w:p>
        </w:tc>
      </w:tr>
      <w:tr w:rsidR="00444040">
        <w:tc>
          <w:tcPr>
            <w:tcW w:w="964" w:type="dxa"/>
          </w:tcPr>
          <w:p w:rsidR="00444040" w:rsidRDefault="00444040">
            <w:pPr>
              <w:pStyle w:val="ConsPlusNormal"/>
            </w:pPr>
          </w:p>
        </w:tc>
        <w:tc>
          <w:tcPr>
            <w:tcW w:w="1440" w:type="dxa"/>
          </w:tcPr>
          <w:p w:rsidR="00444040" w:rsidRDefault="00444040">
            <w:pPr>
              <w:pStyle w:val="ConsPlusNormal"/>
            </w:pPr>
          </w:p>
        </w:tc>
        <w:tc>
          <w:tcPr>
            <w:tcW w:w="1474" w:type="dxa"/>
          </w:tcPr>
          <w:p w:rsidR="00444040" w:rsidRDefault="00444040">
            <w:pPr>
              <w:pStyle w:val="ConsPlusNormal"/>
            </w:pPr>
          </w:p>
        </w:tc>
        <w:tc>
          <w:tcPr>
            <w:tcW w:w="1008" w:type="dxa"/>
          </w:tcPr>
          <w:p w:rsidR="00444040" w:rsidRDefault="00444040">
            <w:pPr>
              <w:pStyle w:val="ConsPlusNormal"/>
            </w:pPr>
          </w:p>
        </w:tc>
        <w:tc>
          <w:tcPr>
            <w:tcW w:w="1260" w:type="dxa"/>
          </w:tcPr>
          <w:p w:rsidR="00444040" w:rsidRDefault="00444040">
            <w:pPr>
              <w:pStyle w:val="ConsPlusNormal"/>
            </w:pPr>
          </w:p>
        </w:tc>
        <w:tc>
          <w:tcPr>
            <w:tcW w:w="1008" w:type="dxa"/>
          </w:tcPr>
          <w:p w:rsidR="00444040" w:rsidRDefault="00444040">
            <w:pPr>
              <w:pStyle w:val="ConsPlusNormal"/>
            </w:pPr>
          </w:p>
        </w:tc>
        <w:tc>
          <w:tcPr>
            <w:tcW w:w="964" w:type="dxa"/>
          </w:tcPr>
          <w:p w:rsidR="00444040" w:rsidRDefault="00444040">
            <w:pPr>
              <w:pStyle w:val="ConsPlusNormal"/>
            </w:pPr>
          </w:p>
        </w:tc>
        <w:tc>
          <w:tcPr>
            <w:tcW w:w="907" w:type="dxa"/>
          </w:tcPr>
          <w:p w:rsidR="00444040" w:rsidRDefault="00444040">
            <w:pPr>
              <w:pStyle w:val="ConsPlusNormal"/>
            </w:pPr>
          </w:p>
        </w:tc>
      </w:tr>
      <w:tr w:rsidR="00444040">
        <w:tc>
          <w:tcPr>
            <w:tcW w:w="964" w:type="dxa"/>
          </w:tcPr>
          <w:p w:rsidR="00444040" w:rsidRDefault="00444040">
            <w:pPr>
              <w:pStyle w:val="ConsPlusNormal"/>
            </w:pPr>
          </w:p>
        </w:tc>
        <w:tc>
          <w:tcPr>
            <w:tcW w:w="1440" w:type="dxa"/>
          </w:tcPr>
          <w:p w:rsidR="00444040" w:rsidRDefault="00444040">
            <w:pPr>
              <w:pStyle w:val="ConsPlusNormal"/>
            </w:pPr>
          </w:p>
        </w:tc>
        <w:tc>
          <w:tcPr>
            <w:tcW w:w="1474" w:type="dxa"/>
          </w:tcPr>
          <w:p w:rsidR="00444040" w:rsidRDefault="00444040">
            <w:pPr>
              <w:pStyle w:val="ConsPlusNormal"/>
            </w:pPr>
          </w:p>
        </w:tc>
        <w:tc>
          <w:tcPr>
            <w:tcW w:w="1008" w:type="dxa"/>
          </w:tcPr>
          <w:p w:rsidR="00444040" w:rsidRDefault="00444040">
            <w:pPr>
              <w:pStyle w:val="ConsPlusNormal"/>
            </w:pPr>
          </w:p>
        </w:tc>
        <w:tc>
          <w:tcPr>
            <w:tcW w:w="1260" w:type="dxa"/>
          </w:tcPr>
          <w:p w:rsidR="00444040" w:rsidRDefault="00444040">
            <w:pPr>
              <w:pStyle w:val="ConsPlusNormal"/>
            </w:pPr>
          </w:p>
        </w:tc>
        <w:tc>
          <w:tcPr>
            <w:tcW w:w="1008" w:type="dxa"/>
          </w:tcPr>
          <w:p w:rsidR="00444040" w:rsidRDefault="00444040">
            <w:pPr>
              <w:pStyle w:val="ConsPlusNormal"/>
            </w:pPr>
          </w:p>
        </w:tc>
        <w:tc>
          <w:tcPr>
            <w:tcW w:w="964" w:type="dxa"/>
          </w:tcPr>
          <w:p w:rsidR="00444040" w:rsidRDefault="00444040">
            <w:pPr>
              <w:pStyle w:val="ConsPlusNormal"/>
            </w:pPr>
          </w:p>
        </w:tc>
        <w:tc>
          <w:tcPr>
            <w:tcW w:w="907" w:type="dxa"/>
          </w:tcPr>
          <w:p w:rsidR="00444040" w:rsidRDefault="00444040">
            <w:pPr>
              <w:pStyle w:val="ConsPlusNormal"/>
            </w:pPr>
          </w:p>
        </w:tc>
      </w:tr>
      <w:tr w:rsidR="00444040">
        <w:tc>
          <w:tcPr>
            <w:tcW w:w="964" w:type="dxa"/>
          </w:tcPr>
          <w:p w:rsidR="00444040" w:rsidRDefault="00444040">
            <w:pPr>
              <w:pStyle w:val="ConsPlusNormal"/>
              <w:jc w:val="both"/>
            </w:pPr>
            <w:r>
              <w:t>Всего:</w:t>
            </w:r>
          </w:p>
        </w:tc>
        <w:tc>
          <w:tcPr>
            <w:tcW w:w="1440" w:type="dxa"/>
          </w:tcPr>
          <w:p w:rsidR="00444040" w:rsidRDefault="00444040">
            <w:pPr>
              <w:pStyle w:val="ConsPlusNormal"/>
            </w:pPr>
          </w:p>
        </w:tc>
        <w:tc>
          <w:tcPr>
            <w:tcW w:w="1474" w:type="dxa"/>
          </w:tcPr>
          <w:p w:rsidR="00444040" w:rsidRDefault="00444040">
            <w:pPr>
              <w:pStyle w:val="ConsPlusNormal"/>
            </w:pPr>
          </w:p>
        </w:tc>
        <w:tc>
          <w:tcPr>
            <w:tcW w:w="1008" w:type="dxa"/>
          </w:tcPr>
          <w:p w:rsidR="00444040" w:rsidRDefault="00444040">
            <w:pPr>
              <w:pStyle w:val="ConsPlusNormal"/>
            </w:pPr>
          </w:p>
        </w:tc>
        <w:tc>
          <w:tcPr>
            <w:tcW w:w="1260" w:type="dxa"/>
          </w:tcPr>
          <w:p w:rsidR="00444040" w:rsidRDefault="00444040">
            <w:pPr>
              <w:pStyle w:val="ConsPlusNormal"/>
            </w:pPr>
          </w:p>
        </w:tc>
        <w:tc>
          <w:tcPr>
            <w:tcW w:w="1008" w:type="dxa"/>
          </w:tcPr>
          <w:p w:rsidR="00444040" w:rsidRDefault="00444040">
            <w:pPr>
              <w:pStyle w:val="ConsPlusNormal"/>
            </w:pPr>
          </w:p>
        </w:tc>
        <w:tc>
          <w:tcPr>
            <w:tcW w:w="964" w:type="dxa"/>
          </w:tcPr>
          <w:p w:rsidR="00444040" w:rsidRDefault="00444040">
            <w:pPr>
              <w:pStyle w:val="ConsPlusNormal"/>
            </w:pPr>
          </w:p>
        </w:tc>
        <w:tc>
          <w:tcPr>
            <w:tcW w:w="907" w:type="dxa"/>
          </w:tcPr>
          <w:p w:rsidR="00444040" w:rsidRDefault="00444040">
            <w:pPr>
              <w:pStyle w:val="ConsPlusNormal"/>
            </w:pPr>
          </w:p>
        </w:tc>
      </w:tr>
    </w:tbl>
    <w:p w:rsidR="00444040" w:rsidRDefault="00444040">
      <w:pPr>
        <w:pStyle w:val="ConsPlusNormal"/>
        <w:ind w:firstLine="540"/>
        <w:jc w:val="both"/>
      </w:pPr>
    </w:p>
    <w:p w:rsidR="00444040" w:rsidRDefault="00444040">
      <w:pPr>
        <w:pStyle w:val="ConsPlusNormal"/>
        <w:ind w:firstLine="540"/>
        <w:jc w:val="both"/>
      </w:pPr>
      <w:r>
        <w:t>Руководитель</w:t>
      </w:r>
    </w:p>
    <w:p w:rsidR="00444040" w:rsidRDefault="00444040">
      <w:pPr>
        <w:pStyle w:val="ConsPlusNormal"/>
        <w:spacing w:before="220"/>
        <w:ind w:firstLine="540"/>
        <w:jc w:val="both"/>
      </w:pPr>
      <w:r>
        <w:t>Главный бухгалтер</w:t>
      </w:r>
    </w:p>
    <w:p w:rsidR="00444040" w:rsidRDefault="00444040">
      <w:pPr>
        <w:pStyle w:val="ConsPlusNormal"/>
        <w:spacing w:before="220"/>
        <w:ind w:firstLine="540"/>
        <w:jc w:val="both"/>
      </w:pPr>
      <w:r>
        <w:t>Ответственное лицо по работе с путевками</w:t>
      </w:r>
    </w:p>
    <w:p w:rsidR="00444040" w:rsidRDefault="00444040">
      <w:pPr>
        <w:pStyle w:val="ConsPlusNormal"/>
        <w:ind w:firstLine="540"/>
        <w:jc w:val="both"/>
      </w:pPr>
    </w:p>
    <w:p w:rsidR="00444040" w:rsidRDefault="00444040">
      <w:pPr>
        <w:pStyle w:val="ConsPlusNormal"/>
        <w:ind w:firstLine="540"/>
        <w:jc w:val="both"/>
      </w:pPr>
      <w:r>
        <w:t>М.П.</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4</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nformat"/>
        <w:jc w:val="both"/>
      </w:pPr>
      <w:bookmarkStart w:id="13" w:name="P677"/>
      <w:bookmarkEnd w:id="13"/>
      <w:r>
        <w:t xml:space="preserve">                                Уведомление</w:t>
      </w:r>
    </w:p>
    <w:p w:rsidR="00444040" w:rsidRDefault="00444040">
      <w:pPr>
        <w:pStyle w:val="ConsPlusNonformat"/>
        <w:jc w:val="both"/>
      </w:pPr>
      <w:r>
        <w:t xml:space="preserve">                о предоставлении меры социальной поддержки</w:t>
      </w:r>
    </w:p>
    <w:p w:rsidR="00444040" w:rsidRDefault="00444040">
      <w:pPr>
        <w:pStyle w:val="ConsPlusNonformat"/>
        <w:jc w:val="both"/>
      </w:pPr>
    </w:p>
    <w:p w:rsidR="00444040" w:rsidRDefault="00444040">
      <w:pPr>
        <w:pStyle w:val="ConsPlusNonformat"/>
        <w:jc w:val="both"/>
      </w:pPr>
      <w:r>
        <w:t>N ____                                            от "__" _________ 201_ г.</w:t>
      </w:r>
    </w:p>
    <w:p w:rsidR="00444040" w:rsidRDefault="00444040">
      <w:pPr>
        <w:pStyle w:val="ConsPlusNonformat"/>
        <w:jc w:val="both"/>
      </w:pPr>
    </w:p>
    <w:p w:rsidR="00444040" w:rsidRDefault="00444040">
      <w:pPr>
        <w:pStyle w:val="ConsPlusNonformat"/>
        <w:jc w:val="both"/>
      </w:pPr>
      <w:r>
        <w:t xml:space="preserve">    В  соответствии  с  решением  Комиссии для возмещения части расходов </w:t>
      </w:r>
      <w:proofErr w:type="gramStart"/>
      <w:r>
        <w:t>по</w:t>
      </w:r>
      <w:proofErr w:type="gramEnd"/>
    </w:p>
    <w:p w:rsidR="00444040" w:rsidRDefault="00444040">
      <w:pPr>
        <w:pStyle w:val="ConsPlusNonformat"/>
        <w:jc w:val="both"/>
      </w:pPr>
      <w:r>
        <w:t>приобретению  путевок  в  загородные детские оздоровительно-образовательные</w:t>
      </w:r>
    </w:p>
    <w:p w:rsidR="00444040" w:rsidRDefault="00444040">
      <w:pPr>
        <w:pStyle w:val="ConsPlusNonformat"/>
        <w:jc w:val="both"/>
      </w:pPr>
      <w:r>
        <w:t>центры    (лагеря),   распределения   путевок   в   детские   санатории   и</w:t>
      </w:r>
    </w:p>
    <w:p w:rsidR="00444040" w:rsidRDefault="00444040">
      <w:pPr>
        <w:pStyle w:val="ConsPlusNonformat"/>
        <w:jc w:val="both"/>
      </w:pPr>
      <w:r>
        <w:t>санаторно-оздоровительные   центры   (лагеря)   круглогодичного   действия,</w:t>
      </w:r>
    </w:p>
    <w:p w:rsidR="00444040" w:rsidRDefault="00444040">
      <w:pPr>
        <w:pStyle w:val="ConsPlusNonformat"/>
        <w:jc w:val="both"/>
      </w:pPr>
      <w:r>
        <w:t xml:space="preserve">расположенные  на  территории  Нижегородской области, организации работы </w:t>
      </w:r>
      <w:proofErr w:type="gramStart"/>
      <w:r>
        <w:t>по</w:t>
      </w:r>
      <w:proofErr w:type="gramEnd"/>
    </w:p>
    <w:p w:rsidR="00444040" w:rsidRDefault="00444040">
      <w:pPr>
        <w:pStyle w:val="ConsPlusNonformat"/>
        <w:jc w:val="both"/>
      </w:pPr>
      <w:r>
        <w:t>возмещению   расходов   по  приобретению  путевок  в  детские  санатории  и</w:t>
      </w:r>
    </w:p>
    <w:p w:rsidR="00444040" w:rsidRDefault="00444040">
      <w:pPr>
        <w:pStyle w:val="ConsPlusNonformat"/>
        <w:jc w:val="both"/>
      </w:pPr>
      <w:r>
        <w:t>санаторно-оздоровительные   центры   (лагеря)   круглогодичного   действия,</w:t>
      </w:r>
    </w:p>
    <w:p w:rsidR="00444040" w:rsidRDefault="00444040">
      <w:pPr>
        <w:pStyle w:val="ConsPlusNonformat"/>
        <w:jc w:val="both"/>
      </w:pPr>
      <w:proofErr w:type="gramStart"/>
      <w:r>
        <w:t>расположенные   на   территории  Российской  Федерации  (протокол  N  __ от</w:t>
      </w:r>
      <w:proofErr w:type="gramEnd"/>
    </w:p>
    <w:p w:rsidR="00444040" w:rsidRDefault="00444040">
      <w:pPr>
        <w:pStyle w:val="ConsPlusNonformat"/>
        <w:jc w:val="both"/>
      </w:pPr>
      <w:proofErr w:type="gramStart"/>
      <w:r>
        <w:t>__.__.201__ г.)</w:t>
      </w:r>
      <w:proofErr w:type="gramEnd"/>
    </w:p>
    <w:p w:rsidR="00444040" w:rsidRDefault="00444040">
      <w:pPr>
        <w:pStyle w:val="ConsPlusNonformat"/>
        <w:jc w:val="both"/>
      </w:pPr>
      <w:r>
        <w:t xml:space="preserve">    __________________________________________________________________,</w:t>
      </w:r>
    </w:p>
    <w:p w:rsidR="00444040" w:rsidRDefault="00444040">
      <w:pPr>
        <w:pStyle w:val="ConsPlusNonformat"/>
        <w:jc w:val="both"/>
      </w:pPr>
      <w:r>
        <w:t xml:space="preserve">          (ФИО гражданина, наименование предприятия/организации)</w:t>
      </w:r>
    </w:p>
    <w:p w:rsidR="00444040" w:rsidRDefault="00444040">
      <w:pPr>
        <w:pStyle w:val="ConsPlusNonformat"/>
        <w:jc w:val="both"/>
      </w:pPr>
      <w:r>
        <w:t xml:space="preserve">    Работникам вашего предприятия/организации предоставлена мера социальной</w:t>
      </w:r>
    </w:p>
    <w:p w:rsidR="00444040" w:rsidRDefault="00444040">
      <w:pPr>
        <w:pStyle w:val="ConsPlusNonformat"/>
        <w:jc w:val="both"/>
      </w:pPr>
      <w:r>
        <w:t>поддержки  в  виде  возмещения  расходов  по приобретению путевок в детские</w:t>
      </w:r>
    </w:p>
    <w:p w:rsidR="00444040" w:rsidRDefault="00444040">
      <w:pPr>
        <w:pStyle w:val="ConsPlusNonformat"/>
        <w:jc w:val="both"/>
      </w:pPr>
      <w:r>
        <w:t>санатории   и  санаторно-оздоровительные  центры  (лагеря)  круглогодичного</w:t>
      </w:r>
    </w:p>
    <w:p w:rsidR="00444040" w:rsidRDefault="00444040">
      <w:pPr>
        <w:pStyle w:val="ConsPlusNonformat"/>
        <w:jc w:val="both"/>
      </w:pPr>
      <w:r>
        <w:t>действия,  расположенные  на  территории Российской Федерации, в количестве</w:t>
      </w:r>
    </w:p>
    <w:p w:rsidR="00444040" w:rsidRDefault="00444040">
      <w:pPr>
        <w:pStyle w:val="ConsPlusNonformat"/>
        <w:jc w:val="both"/>
      </w:pPr>
      <w:r>
        <w:t>_____ штук, на сумму ______________________________________________________</w:t>
      </w:r>
    </w:p>
    <w:p w:rsidR="00444040" w:rsidRDefault="00444040">
      <w:pPr>
        <w:pStyle w:val="ConsPlusNonformat"/>
        <w:jc w:val="both"/>
      </w:pPr>
      <w:r>
        <w:t>__________________________________________________________________________.</w:t>
      </w:r>
    </w:p>
    <w:p w:rsidR="00444040" w:rsidRDefault="00444040">
      <w:pPr>
        <w:pStyle w:val="ConsPlusNonformat"/>
        <w:shd w:val="clear" w:color="auto" w:fill="F4F3F8"/>
        <w:jc w:val="both"/>
      </w:pPr>
      <w:r>
        <w:rPr>
          <w:color w:val="392C69"/>
        </w:rPr>
        <w:t xml:space="preserve">    </w:t>
      </w:r>
      <w:proofErr w:type="spellStart"/>
      <w:r>
        <w:rPr>
          <w:color w:val="392C69"/>
        </w:rPr>
        <w:t>КонсультантПлюс</w:t>
      </w:r>
      <w:proofErr w:type="spellEnd"/>
      <w:r>
        <w:rPr>
          <w:color w:val="392C69"/>
        </w:rPr>
        <w:t>: примечание.</w:t>
      </w:r>
    </w:p>
    <w:p w:rsidR="00444040" w:rsidRDefault="00444040">
      <w:pPr>
        <w:pStyle w:val="ConsPlusNonformat"/>
        <w:shd w:val="clear" w:color="auto" w:fill="F4F3F8"/>
        <w:jc w:val="both"/>
      </w:pPr>
      <w:r>
        <w:rPr>
          <w:color w:val="392C69"/>
        </w:rPr>
        <w:t xml:space="preserve">    В  официальном  тексте  документа, видимо, допущена опечатка: имеется </w:t>
      </w:r>
      <w:proofErr w:type="gramStart"/>
      <w:r>
        <w:rPr>
          <w:color w:val="392C69"/>
        </w:rPr>
        <w:t>в</w:t>
      </w:r>
      <w:proofErr w:type="gramEnd"/>
    </w:p>
    <w:p w:rsidR="00444040" w:rsidRDefault="00444040">
      <w:pPr>
        <w:pStyle w:val="ConsPlusNonformat"/>
        <w:shd w:val="clear" w:color="auto" w:fill="F4F3F8"/>
        <w:jc w:val="both"/>
      </w:pPr>
      <w:r>
        <w:rPr>
          <w:color w:val="392C69"/>
        </w:rPr>
        <w:t>виду приложение 3 к Регламенту, а не приложение 2.</w:t>
      </w:r>
    </w:p>
    <w:p w:rsidR="00444040" w:rsidRDefault="00444040">
      <w:pPr>
        <w:pStyle w:val="ConsPlusNonformat"/>
        <w:jc w:val="both"/>
      </w:pPr>
      <w:r>
        <w:t xml:space="preserve">    Уполномоченным   органом   будет  произведено  возмещение  расходов  </w:t>
      </w:r>
      <w:proofErr w:type="gramStart"/>
      <w:r>
        <w:t>по</w:t>
      </w:r>
      <w:proofErr w:type="gramEnd"/>
    </w:p>
    <w:p w:rsidR="00444040" w:rsidRDefault="00444040">
      <w:pPr>
        <w:pStyle w:val="ConsPlusNonformat"/>
        <w:jc w:val="both"/>
      </w:pPr>
      <w:r>
        <w:t>приобретению   Вами   данных   путевок  в  течение  5  рабочих  дней  после</w:t>
      </w:r>
    </w:p>
    <w:p w:rsidR="00444040" w:rsidRDefault="00444040">
      <w:pPr>
        <w:pStyle w:val="ConsPlusNonformat"/>
        <w:jc w:val="both"/>
      </w:pPr>
      <w:r>
        <w:t xml:space="preserve">предоставления   Вами  </w:t>
      </w:r>
      <w:hyperlink w:anchor="P608" w:history="1">
        <w:r>
          <w:rPr>
            <w:color w:val="0000FF"/>
          </w:rPr>
          <w:t>отчета</w:t>
        </w:r>
      </w:hyperlink>
      <w:r>
        <w:t xml:space="preserve">  (приложение  2)  и  необходимых  документов,</w:t>
      </w:r>
    </w:p>
    <w:p w:rsidR="00444040" w:rsidRDefault="00444040">
      <w:pPr>
        <w:pStyle w:val="ConsPlusNonformat"/>
        <w:jc w:val="both"/>
      </w:pPr>
      <w:proofErr w:type="gramStart"/>
      <w:r>
        <w:t>указанных</w:t>
      </w:r>
      <w:proofErr w:type="gramEnd"/>
      <w:r>
        <w:t xml:space="preserve">   в   пункте   2.1.3    договора   от  __.___._______  N  ____ "О</w:t>
      </w:r>
    </w:p>
    <w:p w:rsidR="00444040" w:rsidRDefault="00444040">
      <w:pPr>
        <w:pStyle w:val="ConsPlusNonformat"/>
        <w:jc w:val="both"/>
      </w:pPr>
      <w:proofErr w:type="gramStart"/>
      <w:r>
        <w:t>взаимодействии</w:t>
      </w:r>
      <w:proofErr w:type="gramEnd"/>
      <w:r>
        <w:t xml:space="preserve"> по вопросам организации отдыха и оздоровления детей".</w:t>
      </w:r>
    </w:p>
    <w:p w:rsidR="00444040" w:rsidRDefault="00444040">
      <w:pPr>
        <w:pStyle w:val="ConsPlusNonformat"/>
        <w:jc w:val="both"/>
      </w:pPr>
    </w:p>
    <w:p w:rsidR="00444040" w:rsidRDefault="00444040">
      <w:pPr>
        <w:pStyle w:val="ConsPlusNonformat"/>
        <w:jc w:val="both"/>
      </w:pPr>
      <w:r>
        <w:t xml:space="preserve">    Уполномоченным   органом   будет  произведено  возмещение  расходов  </w:t>
      </w:r>
      <w:proofErr w:type="gramStart"/>
      <w:r>
        <w:t>по</w:t>
      </w:r>
      <w:proofErr w:type="gramEnd"/>
    </w:p>
    <w:p w:rsidR="00444040" w:rsidRDefault="00444040">
      <w:pPr>
        <w:pStyle w:val="ConsPlusNonformat"/>
        <w:jc w:val="both"/>
      </w:pPr>
      <w:r>
        <w:t>приобретению   Вами   данных   путевок  в  течение  5  рабочих  дней  после</w:t>
      </w:r>
    </w:p>
    <w:p w:rsidR="00444040" w:rsidRDefault="00444040">
      <w:pPr>
        <w:pStyle w:val="ConsPlusNonformat"/>
        <w:jc w:val="both"/>
      </w:pPr>
      <w:r>
        <w:t>предоставления Вами вышеуказанных документов.</w:t>
      </w:r>
    </w:p>
    <w:p w:rsidR="00444040" w:rsidRDefault="00444040">
      <w:pPr>
        <w:pStyle w:val="ConsPlusNonformat"/>
        <w:jc w:val="both"/>
      </w:pPr>
    </w:p>
    <w:p w:rsidR="00444040" w:rsidRDefault="00444040">
      <w:pPr>
        <w:pStyle w:val="ConsPlusNonformat"/>
        <w:jc w:val="both"/>
      </w:pPr>
      <w:r>
        <w:t xml:space="preserve">    _____________________________ /директор департамента</w:t>
      </w:r>
    </w:p>
    <w:p w:rsidR="00444040" w:rsidRDefault="00444040">
      <w:pPr>
        <w:pStyle w:val="ConsPlusNonformat"/>
        <w:jc w:val="both"/>
      </w:pPr>
      <w:r>
        <w:t xml:space="preserve">    подпись уполномоченного лица образования администрации г. Арзамаса/</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5</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lastRenderedPageBreak/>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nformat"/>
        <w:jc w:val="both"/>
      </w:pPr>
      <w:bookmarkStart w:id="14" w:name="P730"/>
      <w:bookmarkEnd w:id="14"/>
      <w:r>
        <w:t xml:space="preserve">     Уведомление об отказе в предоставлении меры социальной поддержки</w:t>
      </w:r>
    </w:p>
    <w:p w:rsidR="00444040" w:rsidRDefault="00444040">
      <w:pPr>
        <w:pStyle w:val="ConsPlusNonformat"/>
        <w:jc w:val="both"/>
      </w:pPr>
    </w:p>
    <w:p w:rsidR="00444040" w:rsidRDefault="00444040">
      <w:pPr>
        <w:pStyle w:val="ConsPlusNonformat"/>
        <w:jc w:val="both"/>
      </w:pPr>
      <w:r>
        <w:t xml:space="preserve">В  соответствии  с  решением  Комиссии  для  возмещения  части  расходов </w:t>
      </w:r>
      <w:proofErr w:type="gramStart"/>
      <w:r>
        <w:t>по</w:t>
      </w:r>
      <w:proofErr w:type="gramEnd"/>
    </w:p>
    <w:p w:rsidR="00444040" w:rsidRDefault="00444040">
      <w:pPr>
        <w:pStyle w:val="ConsPlusNonformat"/>
        <w:jc w:val="both"/>
      </w:pPr>
      <w:r>
        <w:t>приобретению  путевок  в  загородные детские оздоровительно-образовательные</w:t>
      </w:r>
    </w:p>
    <w:p w:rsidR="00444040" w:rsidRDefault="00444040">
      <w:pPr>
        <w:pStyle w:val="ConsPlusNonformat"/>
        <w:jc w:val="both"/>
      </w:pPr>
      <w:r>
        <w:t>центры    (лагеря),   распределения   путевок   в   детские   санатории   и</w:t>
      </w:r>
    </w:p>
    <w:p w:rsidR="00444040" w:rsidRDefault="00444040">
      <w:pPr>
        <w:pStyle w:val="ConsPlusNonformat"/>
        <w:jc w:val="both"/>
      </w:pPr>
      <w:r>
        <w:t>санаторно-оздоровительные   центры   (лагеря)   круглогодичного   действия,</w:t>
      </w:r>
    </w:p>
    <w:p w:rsidR="00444040" w:rsidRDefault="00444040">
      <w:pPr>
        <w:pStyle w:val="ConsPlusNonformat"/>
        <w:jc w:val="both"/>
      </w:pPr>
      <w:r>
        <w:t xml:space="preserve">расположенные  на  территории  Нижегородской области, организации работы </w:t>
      </w:r>
      <w:proofErr w:type="gramStart"/>
      <w:r>
        <w:t>по</w:t>
      </w:r>
      <w:proofErr w:type="gramEnd"/>
    </w:p>
    <w:p w:rsidR="00444040" w:rsidRDefault="00444040">
      <w:pPr>
        <w:pStyle w:val="ConsPlusNonformat"/>
        <w:jc w:val="both"/>
      </w:pPr>
      <w:r>
        <w:t>возмещению   расходов   по  приобретению  путевок  в  детские  санатории  и</w:t>
      </w:r>
    </w:p>
    <w:p w:rsidR="00444040" w:rsidRDefault="00444040">
      <w:pPr>
        <w:pStyle w:val="ConsPlusNonformat"/>
        <w:jc w:val="both"/>
      </w:pPr>
      <w:r>
        <w:t>санаторно-оздоровительные   центры   (лагеря)   круглогодичного   действия,</w:t>
      </w:r>
    </w:p>
    <w:p w:rsidR="00444040" w:rsidRDefault="00444040">
      <w:pPr>
        <w:pStyle w:val="ConsPlusNonformat"/>
        <w:jc w:val="both"/>
      </w:pPr>
      <w:proofErr w:type="gramStart"/>
      <w:r>
        <w:t>расположенные   на   территории  Российской  Федерации  (протокол  N  __ от</w:t>
      </w:r>
      <w:proofErr w:type="gramEnd"/>
    </w:p>
    <w:p w:rsidR="00444040" w:rsidRDefault="00444040">
      <w:pPr>
        <w:pStyle w:val="ConsPlusNonformat"/>
        <w:jc w:val="both"/>
      </w:pPr>
      <w:proofErr w:type="gramStart"/>
      <w:r>
        <w:t>__.__.201_ г.)</w:t>
      </w:r>
      <w:proofErr w:type="gramEnd"/>
    </w:p>
    <w:p w:rsidR="00444040" w:rsidRDefault="00444040">
      <w:pPr>
        <w:pStyle w:val="ConsPlusNonformat"/>
        <w:jc w:val="both"/>
      </w:pPr>
    </w:p>
    <w:p w:rsidR="00444040" w:rsidRDefault="00444040">
      <w:pPr>
        <w:pStyle w:val="ConsPlusNonformat"/>
        <w:jc w:val="both"/>
      </w:pPr>
      <w:r>
        <w:t xml:space="preserve">    __________________________________________________________________,</w:t>
      </w:r>
    </w:p>
    <w:p w:rsidR="00444040" w:rsidRDefault="00444040">
      <w:pPr>
        <w:pStyle w:val="ConsPlusNonformat"/>
        <w:jc w:val="both"/>
      </w:pPr>
      <w:r>
        <w:t xml:space="preserve">          (ФИО гражданина, наименование предприятия/организации)</w:t>
      </w:r>
    </w:p>
    <w:p w:rsidR="00444040" w:rsidRDefault="00444040">
      <w:pPr>
        <w:pStyle w:val="ConsPlusNonformat"/>
        <w:jc w:val="both"/>
      </w:pPr>
    </w:p>
    <w:p w:rsidR="00444040" w:rsidRDefault="00444040">
      <w:pPr>
        <w:pStyle w:val="ConsPlusNonformat"/>
        <w:jc w:val="both"/>
      </w:pPr>
      <w:proofErr w:type="gramStart"/>
      <w:r>
        <w:t>проживающему по адресу</w:t>
      </w:r>
      <w:proofErr w:type="gramEnd"/>
    </w:p>
    <w:p w:rsidR="00444040" w:rsidRDefault="00444040">
      <w:pPr>
        <w:pStyle w:val="ConsPlusNonformat"/>
        <w:jc w:val="both"/>
      </w:pPr>
      <w:r>
        <w:t>__________________________________________________________________________,</w:t>
      </w:r>
    </w:p>
    <w:p w:rsidR="00444040" w:rsidRDefault="00444040">
      <w:pPr>
        <w:pStyle w:val="ConsPlusNonformat"/>
        <w:jc w:val="both"/>
      </w:pPr>
      <w:r>
        <w:t>отказано в предоставлении меры социальной поддержки в виде предоставления</w:t>
      </w:r>
    </w:p>
    <w:p w:rsidR="00444040" w:rsidRDefault="00444040">
      <w:pPr>
        <w:pStyle w:val="ConsPlusNonformat"/>
        <w:jc w:val="both"/>
      </w:pPr>
      <w:r>
        <w:t xml:space="preserve">возмещения расходов по приобретению путевки </w:t>
      </w:r>
      <w:proofErr w:type="gramStart"/>
      <w:r>
        <w:t>в</w:t>
      </w:r>
      <w:proofErr w:type="gramEnd"/>
    </w:p>
    <w:p w:rsidR="00444040" w:rsidRDefault="00444040">
      <w:pPr>
        <w:pStyle w:val="ConsPlusNonformat"/>
        <w:jc w:val="both"/>
      </w:pPr>
      <w:r>
        <w:t>___________________________________________________________________________</w:t>
      </w:r>
    </w:p>
    <w:p w:rsidR="00444040" w:rsidRDefault="00444040">
      <w:pPr>
        <w:pStyle w:val="ConsPlusNonformat"/>
        <w:jc w:val="both"/>
      </w:pPr>
      <w:r>
        <w:t xml:space="preserve">    </w:t>
      </w:r>
      <w:proofErr w:type="gramStart"/>
      <w:r>
        <w:t>(наименование детского санатория, санаторно-оздоровительного центра</w:t>
      </w:r>
      <w:proofErr w:type="gramEnd"/>
    </w:p>
    <w:p w:rsidR="00444040" w:rsidRDefault="00444040">
      <w:pPr>
        <w:pStyle w:val="ConsPlusNonformat"/>
        <w:jc w:val="both"/>
      </w:pPr>
      <w:r>
        <w:t xml:space="preserve">                    (лагеря) круглогодичного действия)</w:t>
      </w:r>
    </w:p>
    <w:p w:rsidR="00444040" w:rsidRDefault="00444040">
      <w:pPr>
        <w:pStyle w:val="ConsPlusNonformat"/>
        <w:jc w:val="both"/>
      </w:pPr>
    </w:p>
    <w:p w:rsidR="00444040" w:rsidRDefault="00444040">
      <w:pPr>
        <w:pStyle w:val="ConsPlusNonformat"/>
        <w:jc w:val="both"/>
      </w:pPr>
      <w:r>
        <w:t>в 201_ году.</w:t>
      </w:r>
    </w:p>
    <w:p w:rsidR="00444040" w:rsidRDefault="00444040">
      <w:pPr>
        <w:pStyle w:val="ConsPlusNonformat"/>
        <w:jc w:val="both"/>
      </w:pPr>
      <w:r>
        <w:t>Основанием  для  отказа  в   предоставлении   меры   социальной   поддержки</w:t>
      </w:r>
    </w:p>
    <w:p w:rsidR="00444040" w:rsidRDefault="00444040">
      <w:pPr>
        <w:pStyle w:val="ConsPlusNonformat"/>
        <w:jc w:val="both"/>
      </w:pPr>
      <w:r>
        <w:t>является __________________________________________________________________</w:t>
      </w:r>
    </w:p>
    <w:p w:rsidR="00444040" w:rsidRDefault="00444040">
      <w:pPr>
        <w:pStyle w:val="ConsPlusNonformat"/>
        <w:jc w:val="both"/>
      </w:pPr>
      <w:r>
        <w:t>___________________________________________________________________________</w:t>
      </w:r>
    </w:p>
    <w:p w:rsidR="00444040" w:rsidRDefault="00444040">
      <w:pPr>
        <w:pStyle w:val="ConsPlusNonformat"/>
        <w:jc w:val="both"/>
      </w:pPr>
      <w:r>
        <w:t xml:space="preserve">                       (указываются причины отказа)</w:t>
      </w:r>
    </w:p>
    <w:p w:rsidR="00444040" w:rsidRDefault="00444040">
      <w:pPr>
        <w:pStyle w:val="ConsPlusNonformat"/>
        <w:jc w:val="both"/>
      </w:pPr>
    </w:p>
    <w:p w:rsidR="00444040" w:rsidRDefault="00444040">
      <w:pPr>
        <w:pStyle w:val="ConsPlusNonformat"/>
        <w:jc w:val="both"/>
      </w:pPr>
      <w:r>
        <w:t xml:space="preserve">    _____________________________ /директор департамента</w:t>
      </w:r>
    </w:p>
    <w:p w:rsidR="00444040" w:rsidRDefault="00444040">
      <w:pPr>
        <w:pStyle w:val="ConsPlusNonformat"/>
        <w:jc w:val="both"/>
      </w:pPr>
      <w:r>
        <w:t xml:space="preserve">    подпись уполномоченного лица образования администрации г. Арзамаса/</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jc w:val="right"/>
        <w:outlineLvl w:val="1"/>
      </w:pPr>
      <w:r>
        <w:t>Приложение N 6</w:t>
      </w:r>
    </w:p>
    <w:p w:rsidR="00444040" w:rsidRDefault="00444040">
      <w:pPr>
        <w:pStyle w:val="ConsPlusNormal"/>
        <w:jc w:val="right"/>
      </w:pPr>
      <w:r>
        <w:t>к административному регламенту предоставления</w:t>
      </w:r>
    </w:p>
    <w:p w:rsidR="00444040" w:rsidRDefault="00444040">
      <w:pPr>
        <w:pStyle w:val="ConsPlusNormal"/>
        <w:jc w:val="right"/>
      </w:pPr>
      <w:r>
        <w:t>государственной услуги "Выплата возмещения части расходов</w:t>
      </w:r>
    </w:p>
    <w:p w:rsidR="00444040" w:rsidRDefault="00444040">
      <w:pPr>
        <w:pStyle w:val="ConsPlusNormal"/>
        <w:jc w:val="right"/>
      </w:pPr>
      <w:r>
        <w:t>по приобретению путевок в детские санатории,</w:t>
      </w:r>
    </w:p>
    <w:p w:rsidR="00444040" w:rsidRDefault="00444040">
      <w:pPr>
        <w:pStyle w:val="ConsPlusNormal"/>
        <w:jc w:val="right"/>
      </w:pPr>
      <w:r>
        <w:t>санаторно-оздоровительные центры (лагеря) круглогодичного</w:t>
      </w:r>
    </w:p>
    <w:p w:rsidR="00444040" w:rsidRDefault="00444040">
      <w:pPr>
        <w:pStyle w:val="ConsPlusNormal"/>
        <w:jc w:val="right"/>
      </w:pPr>
      <w:r>
        <w:t>действия и иные организации, осуществляющие</w:t>
      </w:r>
    </w:p>
    <w:p w:rsidR="00444040" w:rsidRDefault="00444040">
      <w:pPr>
        <w:pStyle w:val="ConsPlusNormal"/>
        <w:jc w:val="right"/>
      </w:pPr>
      <w:r>
        <w:t xml:space="preserve">санаторно-курортное лечение детей в соответствии с </w:t>
      </w:r>
      <w:proofErr w:type="gramStart"/>
      <w:r>
        <w:t>имеющейся</w:t>
      </w:r>
      <w:proofErr w:type="gramEnd"/>
    </w:p>
    <w:p w:rsidR="00444040" w:rsidRDefault="00444040">
      <w:pPr>
        <w:pStyle w:val="ConsPlusNormal"/>
        <w:jc w:val="right"/>
      </w:pPr>
      <w:r>
        <w:t>лицензией, иные организации, осуществляющие</w:t>
      </w:r>
    </w:p>
    <w:p w:rsidR="00444040" w:rsidRDefault="00444040">
      <w:pPr>
        <w:pStyle w:val="ConsPlusNormal"/>
        <w:jc w:val="right"/>
      </w:pPr>
      <w:r>
        <w:t xml:space="preserve">санаторно-курортную помощь детям в соответствии с </w:t>
      </w:r>
      <w:proofErr w:type="gramStart"/>
      <w:r>
        <w:t>имеющейся</w:t>
      </w:r>
      <w:proofErr w:type="gramEnd"/>
    </w:p>
    <w:p w:rsidR="00444040" w:rsidRDefault="00444040">
      <w:pPr>
        <w:pStyle w:val="ConsPlusNormal"/>
        <w:jc w:val="right"/>
      </w:pPr>
      <w:r>
        <w:t>лицензией, расположенные на территории Российской Федерации"</w:t>
      </w:r>
    </w:p>
    <w:p w:rsidR="00444040" w:rsidRDefault="00444040">
      <w:pPr>
        <w:pStyle w:val="ConsPlusNormal"/>
        <w:ind w:firstLine="540"/>
        <w:jc w:val="both"/>
      </w:pPr>
    </w:p>
    <w:p w:rsidR="00444040" w:rsidRDefault="00444040">
      <w:pPr>
        <w:pStyle w:val="ConsPlusNormal"/>
        <w:jc w:val="center"/>
      </w:pPr>
      <w:bookmarkStart w:id="15" w:name="P777"/>
      <w:bookmarkEnd w:id="15"/>
      <w:r>
        <w:t>БЛОК-СХЕМА</w:t>
      </w:r>
    </w:p>
    <w:p w:rsidR="00444040" w:rsidRDefault="00444040">
      <w:pPr>
        <w:pStyle w:val="ConsPlusNormal"/>
        <w:jc w:val="center"/>
      </w:pPr>
      <w:r>
        <w:t>ПРЕДОСТАВЛЕНИЯ ГОСУДАРСТВЕННОЙ УСЛУГИ</w:t>
      </w:r>
    </w:p>
    <w:p w:rsidR="00444040" w:rsidRDefault="00444040">
      <w:pPr>
        <w:pStyle w:val="ConsPlusNormal"/>
        <w:ind w:firstLine="540"/>
        <w:jc w:val="both"/>
      </w:pPr>
    </w:p>
    <w:p w:rsidR="00444040" w:rsidRDefault="00444040">
      <w:pPr>
        <w:pStyle w:val="ConsPlusNonformat"/>
        <w:jc w:val="both"/>
      </w:pPr>
      <w:r>
        <w:t>┌─────────────────────────────────────────────────────────────────────────┐</w:t>
      </w:r>
    </w:p>
    <w:p w:rsidR="00444040" w:rsidRDefault="00444040">
      <w:pPr>
        <w:pStyle w:val="ConsPlusNonformat"/>
        <w:jc w:val="both"/>
      </w:pPr>
      <w:proofErr w:type="gramStart"/>
      <w:r>
        <w:t>│ Представление Заявителями договора и заявки (заявления с полным пакетом │</w:t>
      </w:r>
      <w:proofErr w:type="gramEnd"/>
    </w:p>
    <w:p w:rsidR="00444040" w:rsidRDefault="00444040">
      <w:pPr>
        <w:pStyle w:val="ConsPlusNonformat"/>
        <w:jc w:val="both"/>
      </w:pPr>
      <w:r>
        <w:t>│                  документов) в департамент образования                  │</w:t>
      </w:r>
    </w:p>
    <w:p w:rsidR="00444040" w:rsidRDefault="00444040">
      <w:pPr>
        <w:pStyle w:val="ConsPlusNonformat"/>
        <w:jc w:val="both"/>
      </w:pPr>
      <w:r>
        <w:lastRenderedPageBreak/>
        <w:t>└─────────────────────────────────────┬───────────────────────────────────┘</w:t>
      </w:r>
    </w:p>
    <w:p w:rsidR="00444040" w:rsidRDefault="00444040">
      <w:pPr>
        <w:pStyle w:val="ConsPlusNonformat"/>
        <w:jc w:val="both"/>
      </w:pPr>
      <w:r>
        <w:t xml:space="preserve">                                      V</w:t>
      </w:r>
    </w:p>
    <w:p w:rsidR="00444040" w:rsidRDefault="00444040">
      <w:pPr>
        <w:pStyle w:val="ConsPlusNonformat"/>
        <w:jc w:val="both"/>
      </w:pPr>
      <w:r>
        <w:t>┌─────────────────────────────────────────────────────────────────────────┐</w:t>
      </w:r>
    </w:p>
    <w:p w:rsidR="00444040" w:rsidRDefault="00444040">
      <w:pPr>
        <w:pStyle w:val="ConsPlusNonformat"/>
        <w:jc w:val="both"/>
      </w:pPr>
      <w:proofErr w:type="gramStart"/>
      <w:r>
        <w:t>│   Прием и проверка договора и заявки (заявления и прилагаемых к нему    │</w:t>
      </w:r>
      <w:proofErr w:type="gramEnd"/>
    </w:p>
    <w:p w:rsidR="00444040" w:rsidRDefault="00444040">
      <w:pPr>
        <w:pStyle w:val="ConsPlusNonformat"/>
        <w:jc w:val="both"/>
      </w:pPr>
      <w:r>
        <w:t>│                  документов) в департаменте образования                 │</w:t>
      </w:r>
    </w:p>
    <w:p w:rsidR="00444040" w:rsidRDefault="00444040">
      <w:pPr>
        <w:pStyle w:val="ConsPlusNonformat"/>
        <w:jc w:val="both"/>
      </w:pPr>
      <w:r>
        <w:t>└─────────────────────────────────────┬───────────────────────────────────┘</w:t>
      </w:r>
    </w:p>
    <w:p w:rsidR="00444040" w:rsidRDefault="00444040">
      <w:pPr>
        <w:pStyle w:val="ConsPlusNonformat"/>
        <w:jc w:val="both"/>
      </w:pPr>
      <w:r>
        <w:t xml:space="preserve">                                      V</w:t>
      </w:r>
    </w:p>
    <w:p w:rsidR="00444040" w:rsidRDefault="00444040">
      <w:pPr>
        <w:pStyle w:val="ConsPlusNonformat"/>
        <w:jc w:val="both"/>
      </w:pPr>
      <w:r>
        <w:t>┌─────────────────────────────────────────────────────────────────────────┐</w:t>
      </w:r>
    </w:p>
    <w:p w:rsidR="00444040" w:rsidRDefault="00444040">
      <w:pPr>
        <w:pStyle w:val="ConsPlusNonformat"/>
        <w:jc w:val="both"/>
      </w:pPr>
      <w:r>
        <w:t xml:space="preserve">│Договор и заявка (заявление и прилагаемые к нему документы) </w:t>
      </w:r>
      <w:proofErr w:type="gramStart"/>
      <w:r>
        <w:t>предъявляемым</w:t>
      </w:r>
      <w:proofErr w:type="gramEnd"/>
      <w:r>
        <w:t>│</w:t>
      </w:r>
    </w:p>
    <w:p w:rsidR="00444040" w:rsidRDefault="00444040">
      <w:pPr>
        <w:pStyle w:val="ConsPlusNonformat"/>
        <w:jc w:val="both"/>
      </w:pPr>
      <w:r>
        <w:t xml:space="preserve">│                         </w:t>
      </w:r>
      <w:hyperlink w:anchor="P37" w:history="1">
        <w:r>
          <w:rPr>
            <w:color w:val="0000FF"/>
          </w:rPr>
          <w:t>Регламентом</w:t>
        </w:r>
      </w:hyperlink>
      <w:r>
        <w:t xml:space="preserve"> требованиям                         │</w:t>
      </w:r>
    </w:p>
    <w:p w:rsidR="00444040" w:rsidRDefault="00444040">
      <w:pPr>
        <w:pStyle w:val="ConsPlusNonformat"/>
        <w:jc w:val="both"/>
      </w:pPr>
      <w:r>
        <w:t>└────────────────┬─────────────────────────────────────────┬──────────────┘</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xml:space="preserve">          ┌─────────────┐                          ┌────────────────┐</w:t>
      </w:r>
    </w:p>
    <w:p w:rsidR="00444040" w:rsidRDefault="00444040">
      <w:pPr>
        <w:pStyle w:val="ConsPlusNonformat"/>
        <w:jc w:val="both"/>
      </w:pPr>
      <w:r>
        <w:t xml:space="preserve">          │Соответствуют</w:t>
      </w:r>
      <w:proofErr w:type="gramStart"/>
      <w:r>
        <w:t>│                          │Н</w:t>
      </w:r>
      <w:proofErr w:type="gramEnd"/>
      <w:r>
        <w:t>е соответствуют│</w:t>
      </w:r>
    </w:p>
    <w:p w:rsidR="00444040" w:rsidRDefault="00444040">
      <w:pPr>
        <w:pStyle w:val="ConsPlusNonformat"/>
        <w:jc w:val="both"/>
      </w:pPr>
      <w:r>
        <w:t xml:space="preserve">          └──────┬──────┘                          └───────┬────────┘</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w:t>
      </w:r>
    </w:p>
    <w:p w:rsidR="00444040" w:rsidRDefault="00444040">
      <w:pPr>
        <w:pStyle w:val="ConsPlusNonformat"/>
        <w:jc w:val="both"/>
      </w:pPr>
      <w:proofErr w:type="gramStart"/>
      <w:r>
        <w:t>│  Прием договора и заявки (заявления с  │      │Отказ в приеме заявления │</w:t>
      </w:r>
      <w:proofErr w:type="gramEnd"/>
    </w:p>
    <w:p w:rsidR="00444040" w:rsidRDefault="00444040">
      <w:pPr>
        <w:pStyle w:val="ConsPlusNonformat"/>
        <w:jc w:val="both"/>
      </w:pPr>
      <w:r>
        <w:t>│полным пакетом документов) департаментом│      │и прилагаемых документов │</w:t>
      </w:r>
    </w:p>
    <w:p w:rsidR="00444040" w:rsidRDefault="00444040">
      <w:pPr>
        <w:pStyle w:val="ConsPlusNonformat"/>
        <w:jc w:val="both"/>
      </w:pPr>
      <w:r>
        <w:t xml:space="preserve">│  образования и передача документов </w:t>
      </w:r>
      <w:proofErr w:type="gramStart"/>
      <w:r>
        <w:t>на</w:t>
      </w:r>
      <w:proofErr w:type="gramEnd"/>
      <w:r>
        <w:t xml:space="preserve">  │      │                         │</w:t>
      </w:r>
    </w:p>
    <w:p w:rsidR="00444040" w:rsidRDefault="00444040">
      <w:pPr>
        <w:pStyle w:val="ConsPlusNonformat"/>
        <w:jc w:val="both"/>
      </w:pPr>
      <w:r>
        <w:t xml:space="preserve">│         исполнение МКУ </w:t>
      </w:r>
      <w:proofErr w:type="spellStart"/>
      <w:r>
        <w:t>ЦЭПиФОО</w:t>
      </w:r>
      <w:proofErr w:type="spellEnd"/>
      <w:r>
        <w:t xml:space="preserve">         │      │                         │</w:t>
      </w:r>
    </w:p>
    <w:p w:rsidR="00444040" w:rsidRDefault="00444040">
      <w:pPr>
        <w:pStyle w:val="ConsPlusNonformat"/>
        <w:jc w:val="both"/>
      </w:pPr>
      <w:r>
        <w:t>└────────────────┬───────────────────────┘      └─────────────────────────┘</w:t>
      </w:r>
    </w:p>
    <w:p w:rsidR="00444040" w:rsidRDefault="00444040">
      <w:pPr>
        <w:pStyle w:val="ConsPlusNonformat"/>
        <w:jc w:val="both"/>
      </w:pPr>
      <w:r>
        <w:t xml:space="preserve">                 V</w:t>
      </w:r>
    </w:p>
    <w:p w:rsidR="00444040" w:rsidRDefault="00444040">
      <w:pPr>
        <w:pStyle w:val="ConsPlusNonformat"/>
        <w:jc w:val="both"/>
      </w:pPr>
      <w:r>
        <w:t>┌────────────────────────────────────────┐</w:t>
      </w:r>
    </w:p>
    <w:p w:rsidR="00444040" w:rsidRDefault="00444040">
      <w:pPr>
        <w:pStyle w:val="ConsPlusNonformat"/>
        <w:jc w:val="both"/>
      </w:pPr>
      <w:r>
        <w:t>│     Регистрация договора и заявки      │</w:t>
      </w:r>
    </w:p>
    <w:p w:rsidR="00444040" w:rsidRDefault="00444040">
      <w:pPr>
        <w:pStyle w:val="ConsPlusNonformat"/>
        <w:jc w:val="both"/>
      </w:pPr>
      <w:r>
        <w:t xml:space="preserve">│       (заявления) в МКУ </w:t>
      </w:r>
      <w:proofErr w:type="spellStart"/>
      <w:r>
        <w:t>ЦЭПиФОО</w:t>
      </w:r>
      <w:proofErr w:type="spellEnd"/>
      <w:r>
        <w:t xml:space="preserve">        │</w:t>
      </w:r>
    </w:p>
    <w:p w:rsidR="00444040" w:rsidRDefault="00444040">
      <w:pPr>
        <w:pStyle w:val="ConsPlusNonformat"/>
        <w:jc w:val="both"/>
      </w:pPr>
      <w:r>
        <w:t>└────────────────┬───────────────────────┘</w:t>
      </w:r>
    </w:p>
    <w:p w:rsidR="00444040" w:rsidRDefault="00444040">
      <w:pPr>
        <w:pStyle w:val="ConsPlusNonformat"/>
        <w:jc w:val="both"/>
      </w:pPr>
      <w:r>
        <w:t xml:space="preserve">                 V</w:t>
      </w:r>
    </w:p>
    <w:p w:rsidR="00444040" w:rsidRDefault="00444040">
      <w:pPr>
        <w:pStyle w:val="ConsPlusNonformat"/>
        <w:jc w:val="both"/>
      </w:pPr>
      <w:r>
        <w:t>┌──────────────────────────────────────────────────────────────────┐</w:t>
      </w:r>
    </w:p>
    <w:p w:rsidR="00444040" w:rsidRDefault="00444040">
      <w:pPr>
        <w:pStyle w:val="ConsPlusNonformat"/>
        <w:jc w:val="both"/>
      </w:pPr>
      <w:r>
        <w:t>│Принятие решения комиссией о предоставлении государственной услуги│</w:t>
      </w:r>
    </w:p>
    <w:p w:rsidR="00444040" w:rsidRDefault="00444040">
      <w:pPr>
        <w:pStyle w:val="ConsPlusNonformat"/>
        <w:jc w:val="both"/>
      </w:pPr>
      <w:r>
        <w:t>└────────────────┬───────────────────────────────────────┬─────────┘</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xml:space="preserve">              ┌──────┐                               ┌───────┐</w:t>
      </w:r>
    </w:p>
    <w:p w:rsidR="00444040" w:rsidRDefault="00444040">
      <w:pPr>
        <w:pStyle w:val="ConsPlusNonformat"/>
        <w:jc w:val="both"/>
      </w:pPr>
      <w:r>
        <w:t xml:space="preserve">              │  Да</w:t>
      </w:r>
      <w:proofErr w:type="gramStart"/>
      <w:r>
        <w:t xml:space="preserve">  │                               │  Н</w:t>
      </w:r>
      <w:proofErr w:type="gramEnd"/>
      <w:r>
        <w:t>ет  │</w:t>
      </w:r>
    </w:p>
    <w:p w:rsidR="00444040" w:rsidRDefault="00444040">
      <w:pPr>
        <w:pStyle w:val="ConsPlusNonformat"/>
        <w:jc w:val="both"/>
      </w:pPr>
      <w:r>
        <w:t xml:space="preserve">              └──┬───┘                               └───┬───┘</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w:t>
      </w:r>
    </w:p>
    <w:p w:rsidR="00444040" w:rsidRDefault="00444040">
      <w:pPr>
        <w:pStyle w:val="ConsPlusNonformat"/>
        <w:jc w:val="both"/>
      </w:pPr>
      <w:r>
        <w:t xml:space="preserve">│     Подготовка уведомления </w:t>
      </w:r>
      <w:proofErr w:type="gramStart"/>
      <w:r>
        <w:t>о</w:t>
      </w:r>
      <w:proofErr w:type="gramEnd"/>
      <w:r>
        <w:t xml:space="preserve">      │    │</w:t>
      </w:r>
      <w:proofErr w:type="gramStart"/>
      <w:r>
        <w:t>Подготовка</w:t>
      </w:r>
      <w:proofErr w:type="gramEnd"/>
      <w:r>
        <w:t xml:space="preserve"> уведомления об отказе│</w:t>
      </w:r>
    </w:p>
    <w:p w:rsidR="00444040" w:rsidRDefault="00444040">
      <w:pPr>
        <w:pStyle w:val="ConsPlusNonformat"/>
        <w:jc w:val="both"/>
      </w:pPr>
      <w:r>
        <w:t xml:space="preserve">│  предоставлении </w:t>
      </w:r>
      <w:proofErr w:type="gramStart"/>
      <w:r>
        <w:t>государственной</w:t>
      </w:r>
      <w:proofErr w:type="gramEnd"/>
      <w:r>
        <w:t xml:space="preserve">   │    │в предоставлении государственной│</w:t>
      </w:r>
    </w:p>
    <w:p w:rsidR="00444040" w:rsidRDefault="00444040">
      <w:pPr>
        <w:pStyle w:val="ConsPlusNonformat"/>
        <w:jc w:val="both"/>
      </w:pPr>
      <w:r>
        <w:t xml:space="preserve">│              услуги               │    │             </w:t>
      </w:r>
      <w:proofErr w:type="gramStart"/>
      <w:r>
        <w:t>услуги</w:t>
      </w:r>
      <w:proofErr w:type="gramEnd"/>
      <w:r>
        <w:t xml:space="preserve">             │</w:t>
      </w:r>
    </w:p>
    <w:p w:rsidR="00444040" w:rsidRDefault="00444040">
      <w:pPr>
        <w:pStyle w:val="ConsPlusNonformat"/>
        <w:jc w:val="both"/>
      </w:pPr>
      <w:r>
        <w:t>└────────────────┬──────────────────┘    └───────────────┬────────────────┘</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w:t>
      </w:r>
    </w:p>
    <w:p w:rsidR="00444040" w:rsidRDefault="00444040">
      <w:pPr>
        <w:pStyle w:val="ConsPlusNonformat"/>
        <w:jc w:val="both"/>
      </w:pPr>
      <w:r>
        <w:t xml:space="preserve">│Выдача уведомления о предоставлении│    │ Выдача уведомления об отказе </w:t>
      </w:r>
      <w:proofErr w:type="gramStart"/>
      <w:r>
        <w:t>в</w:t>
      </w:r>
      <w:proofErr w:type="gramEnd"/>
      <w:r>
        <w:t xml:space="preserve"> │</w:t>
      </w:r>
    </w:p>
    <w:p w:rsidR="00444040" w:rsidRDefault="00444040">
      <w:pPr>
        <w:pStyle w:val="ConsPlusNonformat"/>
        <w:jc w:val="both"/>
      </w:pPr>
      <w:r>
        <w:t xml:space="preserve">│ государственной услуги заявителю  │    │      </w:t>
      </w:r>
      <w:proofErr w:type="gramStart"/>
      <w:r>
        <w:t>предоставлении</w:t>
      </w:r>
      <w:proofErr w:type="gramEnd"/>
      <w:r>
        <w:t xml:space="preserve"> меры       │</w:t>
      </w:r>
    </w:p>
    <w:p w:rsidR="00444040" w:rsidRDefault="00444040">
      <w:pPr>
        <w:pStyle w:val="ConsPlusNonformat"/>
        <w:jc w:val="both"/>
      </w:pPr>
      <w:r>
        <w:t>│                                   │    │государственной услуги заявителю│</w:t>
      </w:r>
    </w:p>
    <w:p w:rsidR="00444040" w:rsidRDefault="00444040">
      <w:pPr>
        <w:pStyle w:val="ConsPlusNonformat"/>
        <w:jc w:val="both"/>
      </w:pPr>
      <w:r>
        <w:t>└────────────────┬──────────────────┘    └───────────────┬────────────────┘</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w:t>
      </w:r>
    </w:p>
    <w:p w:rsidR="00444040" w:rsidRDefault="00444040">
      <w:pPr>
        <w:pStyle w:val="ConsPlusNonformat"/>
        <w:jc w:val="both"/>
      </w:pPr>
      <w:r>
        <w:t>│ Прием от заявителей и проверка документов на возмещение части стоимости │</w:t>
      </w:r>
    </w:p>
    <w:p w:rsidR="00444040" w:rsidRDefault="00444040">
      <w:pPr>
        <w:pStyle w:val="ConsPlusNonformat"/>
        <w:jc w:val="both"/>
      </w:pPr>
      <w:r>
        <w:t>│                                 путевок                                 │</w:t>
      </w:r>
    </w:p>
    <w:p w:rsidR="00444040" w:rsidRDefault="00444040">
      <w:pPr>
        <w:pStyle w:val="ConsPlusNonformat"/>
        <w:jc w:val="both"/>
      </w:pPr>
      <w:r>
        <w:t>└────────────────────────────────────┬────────────────────────────────────┘</w:t>
      </w:r>
    </w:p>
    <w:p w:rsidR="00444040" w:rsidRDefault="00444040">
      <w:pPr>
        <w:pStyle w:val="ConsPlusNonformat"/>
        <w:jc w:val="both"/>
      </w:pPr>
      <w:r>
        <w:t xml:space="preserve">                                     V</w:t>
      </w:r>
    </w:p>
    <w:p w:rsidR="00444040" w:rsidRDefault="00444040">
      <w:pPr>
        <w:pStyle w:val="ConsPlusNonformat"/>
        <w:jc w:val="both"/>
      </w:pPr>
      <w:r>
        <w:t>┌─────────────────────────────────────────────────────────────────────────┐</w:t>
      </w:r>
    </w:p>
    <w:p w:rsidR="00444040" w:rsidRDefault="00444040">
      <w:pPr>
        <w:pStyle w:val="ConsPlusNonformat"/>
        <w:jc w:val="both"/>
      </w:pPr>
      <w:r>
        <w:t xml:space="preserve">│Документы на возмещение части стоимости путевок предъявляемым </w:t>
      </w:r>
      <w:hyperlink w:anchor="P37" w:history="1">
        <w:r>
          <w:rPr>
            <w:color w:val="0000FF"/>
          </w:rPr>
          <w:t>Регламентом</w:t>
        </w:r>
      </w:hyperlink>
      <w:r>
        <w:t>│</w:t>
      </w:r>
    </w:p>
    <w:p w:rsidR="00444040" w:rsidRDefault="00444040">
      <w:pPr>
        <w:pStyle w:val="ConsPlusNonformat"/>
        <w:jc w:val="both"/>
      </w:pPr>
      <w:r>
        <w:t>│                               требованиям                               │</w:t>
      </w:r>
    </w:p>
    <w:p w:rsidR="00444040" w:rsidRDefault="00444040">
      <w:pPr>
        <w:pStyle w:val="ConsPlusNonformat"/>
        <w:jc w:val="both"/>
      </w:pPr>
      <w:r>
        <w:t>└────────────────┬───────────────────────────────────────┬────────────────┘</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xml:space="preserve">          ┌─────────────┐                       ┌────────────────┐</w:t>
      </w:r>
    </w:p>
    <w:p w:rsidR="00444040" w:rsidRDefault="00444040">
      <w:pPr>
        <w:pStyle w:val="ConsPlusNonformat"/>
        <w:jc w:val="both"/>
      </w:pPr>
      <w:r>
        <w:t xml:space="preserve">          │Соответствуют</w:t>
      </w:r>
      <w:proofErr w:type="gramStart"/>
      <w:r>
        <w:t>│                       │Н</w:t>
      </w:r>
      <w:proofErr w:type="gramEnd"/>
      <w:r>
        <w:t>е соответствуют│</w:t>
      </w:r>
    </w:p>
    <w:p w:rsidR="00444040" w:rsidRDefault="00444040">
      <w:pPr>
        <w:pStyle w:val="ConsPlusNonformat"/>
        <w:jc w:val="both"/>
      </w:pPr>
      <w:r>
        <w:t xml:space="preserve">          └──────┬──────┘                       └────────┬───────┘</w:t>
      </w:r>
    </w:p>
    <w:p w:rsidR="00444040" w:rsidRDefault="00444040">
      <w:pPr>
        <w:pStyle w:val="ConsPlusNonformat"/>
        <w:jc w:val="both"/>
      </w:pPr>
      <w:r>
        <w:t xml:space="preserve">                 V                                       </w:t>
      </w:r>
      <w:proofErr w:type="spellStart"/>
      <w:r>
        <w:t>V</w:t>
      </w:r>
      <w:proofErr w:type="spellEnd"/>
    </w:p>
    <w:p w:rsidR="00444040" w:rsidRDefault="00444040">
      <w:pPr>
        <w:pStyle w:val="ConsPlusNonformat"/>
        <w:jc w:val="both"/>
      </w:pPr>
      <w:r>
        <w:t>┌───────────────────────────────────┐    ┌────────────────────────────────┐</w:t>
      </w:r>
    </w:p>
    <w:p w:rsidR="00444040" w:rsidRDefault="00444040">
      <w:pPr>
        <w:pStyle w:val="ConsPlusNonformat"/>
        <w:jc w:val="both"/>
      </w:pPr>
      <w:r>
        <w:t>│   Перечисление возмещения части   │    │     Отказ в предоставлении     │</w:t>
      </w:r>
    </w:p>
    <w:p w:rsidR="00444040" w:rsidRDefault="00444040">
      <w:pPr>
        <w:pStyle w:val="ConsPlusNonformat"/>
        <w:jc w:val="both"/>
      </w:pPr>
      <w:r>
        <w:lastRenderedPageBreak/>
        <w:t xml:space="preserve">│ расходов по приобретению путевок  │    │  возмещения части расходов </w:t>
      </w:r>
      <w:proofErr w:type="gramStart"/>
      <w:r>
        <w:t>по</w:t>
      </w:r>
      <w:proofErr w:type="gramEnd"/>
      <w:r>
        <w:t xml:space="preserve">  │</w:t>
      </w:r>
    </w:p>
    <w:p w:rsidR="00444040" w:rsidRDefault="00444040">
      <w:pPr>
        <w:pStyle w:val="ConsPlusNonformat"/>
        <w:jc w:val="both"/>
      </w:pPr>
      <w:r>
        <w:t>│                                   │    │      приобретению путевок      │</w:t>
      </w:r>
    </w:p>
    <w:p w:rsidR="00444040" w:rsidRDefault="00444040">
      <w:pPr>
        <w:pStyle w:val="ConsPlusNonformat"/>
        <w:jc w:val="both"/>
      </w:pPr>
      <w:r>
        <w:t>└───────────────────────────────────┘    └────────────────────────────────┘</w:t>
      </w:r>
    </w:p>
    <w:p w:rsidR="00444040" w:rsidRDefault="00444040">
      <w:pPr>
        <w:pStyle w:val="ConsPlusNormal"/>
        <w:ind w:firstLine="540"/>
        <w:jc w:val="both"/>
      </w:pPr>
    </w:p>
    <w:p w:rsidR="00444040" w:rsidRDefault="00444040">
      <w:pPr>
        <w:pStyle w:val="ConsPlusNormal"/>
        <w:ind w:firstLine="540"/>
        <w:jc w:val="both"/>
      </w:pPr>
    </w:p>
    <w:p w:rsidR="00444040" w:rsidRDefault="00444040">
      <w:pPr>
        <w:pStyle w:val="ConsPlusNormal"/>
        <w:pBdr>
          <w:top w:val="single" w:sz="6" w:space="0" w:color="auto"/>
        </w:pBdr>
        <w:spacing w:before="100" w:after="100"/>
        <w:jc w:val="both"/>
        <w:rPr>
          <w:sz w:val="2"/>
          <w:szCs w:val="2"/>
        </w:rPr>
      </w:pPr>
    </w:p>
    <w:p w:rsidR="00057C48" w:rsidRDefault="00057C48"/>
    <w:sectPr w:rsidR="00057C48" w:rsidSect="0054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0"/>
    <w:rsid w:val="00057C48"/>
    <w:rsid w:val="0044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0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426EF91B5447837473FDE9A9D395CF2DC122E85F2896180C69C44F50E58A4D67AD9FB8956FA4CE376448C77C7A12D302B1BB556785CA4CFA48153c2l2F" TargetMode="External"/><Relationship Id="rId13" Type="http://schemas.openxmlformats.org/officeDocument/2006/relationships/hyperlink" Target="consultantplus://offline/ref=694426EF91B5447837473FDE9A9D395CF2DC122E85FE896C81CB9C44F50E58A4D67AD9FB8956FA4CE376458F72C7A12D302B1BB556785CA4CFA48153c2l2F" TargetMode="External"/><Relationship Id="rId18" Type="http://schemas.openxmlformats.org/officeDocument/2006/relationships/hyperlink" Target="consultantplus://offline/ref=694426EF91B5447837473FDE9A9D395CF2DC122E8DF58A6786C5C14EFD5754A6D17586FE8E47FA4CE168458E6CCEF57Dc7lDF" TargetMode="External"/><Relationship Id="rId26" Type="http://schemas.openxmlformats.org/officeDocument/2006/relationships/hyperlink" Target="consultantplus://offline/ref=694426EF91B54478374721D38CF16659F4DF4F278DF08633DF9A9A13AA5E5EF1963ADFAECA12F74EEB7D10DD3699F87D766017B64A645DA7cDl8F" TargetMode="External"/><Relationship Id="rId3" Type="http://schemas.openxmlformats.org/officeDocument/2006/relationships/settings" Target="settings.xml"/><Relationship Id="rId21" Type="http://schemas.openxmlformats.org/officeDocument/2006/relationships/hyperlink" Target="consultantplus://offline/ref=694426EF91B54478374721D38CF16659F4D04A2386F78633DF9A9A13AA5E5EF1963ADFAECA12F348E47D10DD3699F87D766017B64A645DA7cDl8F" TargetMode="External"/><Relationship Id="rId7" Type="http://schemas.openxmlformats.org/officeDocument/2006/relationships/hyperlink" Target="consultantplus://offline/ref=694426EF91B5447837473FDE9A9D395CF2DC122E85F38D6085C99C44F50E58A4D67AD9FB8956FA49EA7E4FD82388A071757C08B556785FA6D0cAlFF" TargetMode="External"/><Relationship Id="rId12" Type="http://schemas.openxmlformats.org/officeDocument/2006/relationships/hyperlink" Target="consultantplus://offline/ref=694426EF91B5447837473FDE9A9D395CF2DC122E85F2896C8BCE9C44F50E58A4D67AD9FB8956FA4CE376468A77C7A12D302B1BB556785CA4CFA48153c2l2F" TargetMode="External"/><Relationship Id="rId17" Type="http://schemas.openxmlformats.org/officeDocument/2006/relationships/hyperlink" Target="consultantplus://offline/ref=694426EF91B5447837473FDE9A9D395CF2DC122E85F18E6183C69C44F50E58A4D67AD9FB9B56A240E2745A8D70D2F77C75c7l7F" TargetMode="External"/><Relationship Id="rId25" Type="http://schemas.openxmlformats.org/officeDocument/2006/relationships/hyperlink" Target="consultantplus://offline/ref=694426EF91B54478374721D38CF16659F4DF4F278DF08633DF9A9A13AA5E5EF1963ADFAECA12F74CE17D10DD3699F87D766017B64A645DA7cDl8F" TargetMode="External"/><Relationship Id="rId2" Type="http://schemas.microsoft.com/office/2007/relationships/stylesWithEffects" Target="stylesWithEffects.xml"/><Relationship Id="rId16" Type="http://schemas.openxmlformats.org/officeDocument/2006/relationships/hyperlink" Target="consultantplus://offline/ref=694426EF91B5447837473FDE9A9D395CF2DC122E8DF28C6783C5C14EFD5754A6D17586FE8E47FA4CE168458E6CCEF57Dc7lDF" TargetMode="External"/><Relationship Id="rId20" Type="http://schemas.openxmlformats.org/officeDocument/2006/relationships/hyperlink" Target="consultantplus://offline/ref=694426EF91B54478374721D38CF16659F4DE4D2781F78633DF9A9A13AA5E5EF1843A87A2CB10E94CE168468C73cCl5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4426EF91B54478374721D38CF16659F6D54D2686F48633DF9A9A13AA5E5EF1963ADFAECA12F744E77D10DD3699F87D766017B64A645DA7cDl8F" TargetMode="External"/><Relationship Id="rId11" Type="http://schemas.openxmlformats.org/officeDocument/2006/relationships/hyperlink" Target="consultantplus://offline/ref=694426EF91B54478374721D38CF16659F6D4452181F78633DF9A9A13AA5E5EF1843A87A2CB10E94CE168468C73cCl5F" TargetMode="External"/><Relationship Id="rId24" Type="http://schemas.openxmlformats.org/officeDocument/2006/relationships/hyperlink" Target="consultantplus://offline/ref=694426EF91B5447837473FDE9A9D395CF2DC122E85F2896180C69C44F50E58A4D67AD9FB8956FA4CE376448D70C7A12D302B1BB556785CA4CFA48153c2l2F" TargetMode="External"/><Relationship Id="rId5" Type="http://schemas.openxmlformats.org/officeDocument/2006/relationships/hyperlink" Target="consultantplus://offline/ref=694426EF91B5447837473FDE9A9D395CF2DC122E85F2896180C69C44F50E58A4D67AD9FB8956FA4CE376448C77C7A12D302B1BB556785CA4CFA48153c2l2F" TargetMode="External"/><Relationship Id="rId15" Type="http://schemas.openxmlformats.org/officeDocument/2006/relationships/hyperlink" Target="consultantplus://offline/ref=694426EF91B5447837473FDE9A9D395CF2DC122E85FF8A6181CA9C44F50E58A4D67AD9FB9B56A240E2745A8D70D2F77C75c7l7F" TargetMode="External"/><Relationship Id="rId23" Type="http://schemas.openxmlformats.org/officeDocument/2006/relationships/hyperlink" Target="consultantplus://offline/ref=694426EF91B54478374721D38CF16659F6D54D2686F48633DF9A9A13AA5E5EF1963ADFABC919A31CA723498D70D2F47E6A7C16B5c5lDF" TargetMode="External"/><Relationship Id="rId28" Type="http://schemas.openxmlformats.org/officeDocument/2006/relationships/fontTable" Target="fontTable.xml"/><Relationship Id="rId10" Type="http://schemas.openxmlformats.org/officeDocument/2006/relationships/hyperlink" Target="consultantplus://offline/ref=694426EF91B54478374721D38CF16659F6D44C2183F18633DF9A9A13AA5E5EF1843A87A2CB10E94CE168468C73cCl5F" TargetMode="External"/><Relationship Id="rId19" Type="http://schemas.openxmlformats.org/officeDocument/2006/relationships/hyperlink" Target="consultantplus://offline/ref=694426EF91B54478374721D38CF16659F7D6492081F68633DF9A9A13AA5E5EF1963ADFAECA12F74CE17D10DD3699F87D766017B64A645DA7cDl8F" TargetMode="External"/><Relationship Id="rId4" Type="http://schemas.openxmlformats.org/officeDocument/2006/relationships/webSettings" Target="webSettings.xml"/><Relationship Id="rId9" Type="http://schemas.openxmlformats.org/officeDocument/2006/relationships/hyperlink" Target="consultantplus://offline/ref=694426EF91B54478374721D38CF16659F6D4492583F18633DF9A9A13AA5E5EF1843A87A2CB10E94CE168468C73cCl5F" TargetMode="External"/><Relationship Id="rId14" Type="http://schemas.openxmlformats.org/officeDocument/2006/relationships/hyperlink" Target="consultantplus://offline/ref=694426EF91B5447837473FDE9A9D395CF2DC122E85F38D6085C99C44F50E58A4D67AD9FB8956FA49EA7E4FD82388A071757C08B556785FA6D0cAlFF" TargetMode="External"/><Relationship Id="rId22" Type="http://schemas.openxmlformats.org/officeDocument/2006/relationships/hyperlink" Target="consultantplus://offline/ref=694426EF91B54478374721D38CF16659F6D54D2686F48633DF9A9A13AA5E5EF1963ADFAECA12F74CE37D10DD3699F87D766017B64A645DA7cDl8F" TargetMode="External"/><Relationship Id="rId27" Type="http://schemas.openxmlformats.org/officeDocument/2006/relationships/hyperlink" Target="consultantplus://offline/ref=694426EF91B54478374721D38CF16659F7DF4A2A81FF8633DF9A9A13AA5E5EF1963ADFAECA12F54AEB7D10DD3699F87D766017B64A645DA7cD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9837</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2019-12-12T05:37:00Z</dcterms:created>
  <dcterms:modified xsi:type="dcterms:W3CDTF">2019-12-12T05:38:00Z</dcterms:modified>
</cp:coreProperties>
</file>