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74" w:rsidRPr="002B2AD8" w:rsidRDefault="002B2AD8" w:rsidP="002B2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AD8">
        <w:rPr>
          <w:rFonts w:ascii="Times New Roman" w:hAnsi="Times New Roman" w:cs="Times New Roman"/>
          <w:sz w:val="28"/>
          <w:szCs w:val="28"/>
        </w:rPr>
        <w:t>Памятка предприятиям потребительского рынка и услуг для оформления заявки  на получение подтверждения права осуществлять деятельность в период нерабочих дней в соответствии с Указом</w:t>
      </w:r>
    </w:p>
    <w:p w:rsidR="00AF48E6" w:rsidRDefault="00AF48E6"/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536"/>
      </w:tblGrid>
      <w:tr w:rsidR="003923F4" w:rsidTr="003923F4">
        <w:tc>
          <w:tcPr>
            <w:tcW w:w="675" w:type="dxa"/>
          </w:tcPr>
          <w:p w:rsidR="003923F4" w:rsidRPr="00AF48E6" w:rsidRDefault="0039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23F4" w:rsidRPr="002B2AD8" w:rsidRDefault="002B2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D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</w:tcPr>
          <w:p w:rsidR="003923F4" w:rsidRPr="002B2AD8" w:rsidRDefault="002B2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D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для раздела «основание»</w:t>
            </w:r>
          </w:p>
        </w:tc>
      </w:tr>
      <w:tr w:rsidR="003923F4" w:rsidTr="003923F4">
        <w:tc>
          <w:tcPr>
            <w:tcW w:w="675" w:type="dxa"/>
          </w:tcPr>
          <w:p w:rsidR="003923F4" w:rsidRPr="00AF48E6" w:rsidRDefault="0039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23F4" w:rsidRDefault="0039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Аптечные организации </w:t>
            </w:r>
          </w:p>
          <w:p w:rsidR="003923F4" w:rsidRPr="00AF48E6" w:rsidRDefault="0039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23F4" w:rsidRPr="00AF48E6" w:rsidRDefault="003923F4" w:rsidP="0089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п.п. «б» пункта 4 Указа Президента Российской Федерации от 02.04.2020 г. № 239 «О мерах по обеспечению санитарно- эпидемиологического благополучия…»</w:t>
            </w:r>
          </w:p>
        </w:tc>
      </w:tr>
      <w:tr w:rsidR="003923F4" w:rsidTr="003923F4">
        <w:tc>
          <w:tcPr>
            <w:tcW w:w="675" w:type="dxa"/>
          </w:tcPr>
          <w:p w:rsidR="003923F4" w:rsidRPr="00AF48E6" w:rsidRDefault="0039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051A" w:rsidRPr="00AF48E6" w:rsidRDefault="003923F4" w:rsidP="004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Организации, обеспечивающие население продуктами питания</w:t>
            </w:r>
            <w:r w:rsidR="0040051A">
              <w:rPr>
                <w:rFonts w:ascii="Times New Roman" w:hAnsi="Times New Roman" w:cs="Times New Roman"/>
                <w:sz w:val="24"/>
                <w:szCs w:val="24"/>
              </w:rPr>
              <w:t xml:space="preserve"> и товарами первой необходимости (в соответствии с постановлением Правительства Российской Федерации № 762-р от 27.03.2020 г.)</w:t>
            </w:r>
          </w:p>
        </w:tc>
        <w:tc>
          <w:tcPr>
            <w:tcW w:w="4536" w:type="dxa"/>
          </w:tcPr>
          <w:p w:rsidR="003923F4" w:rsidRPr="00AF48E6" w:rsidRDefault="0039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п.п. «в» пункта 4 Указа Президента Российской Федерации от 02.04.2020 г. № 239 «О мерах по обеспечению санитарно- эпидемиологического благополучия…»</w:t>
            </w:r>
          </w:p>
        </w:tc>
      </w:tr>
      <w:tr w:rsidR="003923F4" w:rsidTr="003923F4">
        <w:tc>
          <w:tcPr>
            <w:tcW w:w="675" w:type="dxa"/>
          </w:tcPr>
          <w:p w:rsidR="003923F4" w:rsidRPr="00AF48E6" w:rsidRDefault="0039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23F4" w:rsidRDefault="003923F4" w:rsidP="0089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автотранспортных средств</w:t>
            </w:r>
          </w:p>
          <w:p w:rsidR="003923F4" w:rsidRDefault="003923F4" w:rsidP="0089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обслуживание медицинского оборудования</w:t>
            </w:r>
          </w:p>
          <w:p w:rsidR="003923F4" w:rsidRDefault="003923F4" w:rsidP="0089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транспортировка и хранение грузов (товаров)</w:t>
            </w:r>
          </w:p>
          <w:p w:rsidR="003923F4" w:rsidRDefault="003923F4" w:rsidP="0089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обслуживание информационных систем, компьютерного оборудования и оргтехники, обслуживание и развитие сетей связи</w:t>
            </w:r>
          </w:p>
          <w:p w:rsidR="003923F4" w:rsidRDefault="003923F4" w:rsidP="0089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</w:t>
            </w:r>
            <w:r w:rsidR="0040051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оптико- офтальмологической продукции</w:t>
            </w:r>
          </w:p>
          <w:p w:rsidR="0040051A" w:rsidRDefault="0040051A" w:rsidP="0089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ветеринарные услуги, приюты</w:t>
            </w:r>
          </w:p>
          <w:p w:rsidR="0040051A" w:rsidRDefault="0040051A" w:rsidP="0089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23F4" w:rsidRDefault="003923F4" w:rsidP="0054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п.п. «ж» пункта 4 Указа Президента Российской Федерации от 02.04.2020 г. № 239 «О мерах по обеспечению санитарно- эпидемиологического благополучия…» и пунктом 10.2. Указа губернатора Нижегородской области от 13.03.2020 г. № 27 «О введении режима повышенной готовности»</w:t>
            </w:r>
          </w:p>
        </w:tc>
      </w:tr>
      <w:tr w:rsidR="0040051A" w:rsidTr="003923F4">
        <w:tc>
          <w:tcPr>
            <w:tcW w:w="675" w:type="dxa"/>
          </w:tcPr>
          <w:p w:rsidR="0040051A" w:rsidRPr="00AF48E6" w:rsidRDefault="004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051A" w:rsidRPr="0040051A" w:rsidRDefault="0040051A" w:rsidP="004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A">
              <w:rPr>
                <w:rFonts w:ascii="Times New Roman" w:hAnsi="Times New Roman" w:cs="Times New Roman"/>
                <w:sz w:val="24"/>
                <w:szCs w:val="24"/>
              </w:rPr>
              <w:t xml:space="preserve">- услуг прачечных, ателье по пошиву одежды, работ по ремонту обуви </w:t>
            </w:r>
          </w:p>
        </w:tc>
        <w:tc>
          <w:tcPr>
            <w:tcW w:w="4536" w:type="dxa"/>
          </w:tcPr>
          <w:p w:rsidR="0040051A" w:rsidRPr="0040051A" w:rsidRDefault="0040051A" w:rsidP="002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A">
              <w:rPr>
                <w:rFonts w:ascii="Times New Roman" w:hAnsi="Times New Roman" w:cs="Times New Roman"/>
                <w:sz w:val="24"/>
                <w:szCs w:val="24"/>
              </w:rPr>
              <w:t xml:space="preserve">пункт 10.2. Указа </w:t>
            </w:r>
            <w:r w:rsidR="002B2A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0051A">
              <w:rPr>
                <w:rFonts w:ascii="Times New Roman" w:hAnsi="Times New Roman" w:cs="Times New Roman"/>
                <w:sz w:val="24"/>
                <w:szCs w:val="24"/>
              </w:rPr>
              <w:t>убернатора Нижегородской области от 13.03.2020 г. № 27 «О введении режима повышенной готовности» при условии передачи результатов работы бесконтактным способом и с соблюдением социальной дистанции</w:t>
            </w:r>
          </w:p>
        </w:tc>
      </w:tr>
      <w:tr w:rsidR="003923F4" w:rsidTr="003923F4">
        <w:tc>
          <w:tcPr>
            <w:tcW w:w="675" w:type="dxa"/>
          </w:tcPr>
          <w:p w:rsidR="003923F4" w:rsidRPr="00AF48E6" w:rsidRDefault="0039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23F4" w:rsidRPr="00AF48E6" w:rsidRDefault="003923F4" w:rsidP="0039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юридические лица, ИП (торговля</w:t>
            </w:r>
            <w:r w:rsidR="006B4761">
              <w:rPr>
                <w:rFonts w:ascii="Times New Roman" w:hAnsi="Times New Roman" w:cs="Times New Roman"/>
                <w:sz w:val="24"/>
                <w:szCs w:val="24"/>
              </w:rPr>
              <w:t xml:space="preserve"> прочими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</w:t>
            </w:r>
            <w:r w:rsidR="006B4761">
              <w:rPr>
                <w:rFonts w:ascii="Times New Roman" w:hAnsi="Times New Roman" w:cs="Times New Roman"/>
                <w:sz w:val="24"/>
                <w:szCs w:val="24"/>
              </w:rPr>
              <w:t>зяйственными и иными товарами</w:t>
            </w:r>
            <w:r w:rsidR="00A36532">
              <w:rPr>
                <w:rFonts w:ascii="Times New Roman" w:hAnsi="Times New Roman" w:cs="Times New Roman"/>
                <w:sz w:val="24"/>
                <w:szCs w:val="24"/>
              </w:rPr>
              <w:t>, автозапчасти и др.</w:t>
            </w:r>
            <w:r w:rsidR="006B4761">
              <w:rPr>
                <w:rFonts w:ascii="Times New Roman" w:hAnsi="Times New Roman" w:cs="Times New Roman"/>
                <w:sz w:val="24"/>
                <w:szCs w:val="24"/>
              </w:rPr>
              <w:t xml:space="preserve"> не вошедшими в перечень товаров первой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536" w:type="dxa"/>
          </w:tcPr>
          <w:p w:rsidR="003923F4" w:rsidRPr="00AF48E6" w:rsidRDefault="003923F4" w:rsidP="0039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п.п. «ж» пункта 4 Указа Президента Российской Федерации от 02.04.2020 г. № 239 «О мерах по обеспечению санитарно- эпидемиологического благополучия…» и пунктами 10.8., 10.9 Указа губернатора Нижегородской области от 13.03.2020 г. № 27 «О введении режима повышенной готовности» дистанционное обслуживание, бесконтактная доставка</w:t>
            </w:r>
          </w:p>
        </w:tc>
      </w:tr>
      <w:tr w:rsidR="003923F4" w:rsidTr="003923F4">
        <w:tc>
          <w:tcPr>
            <w:tcW w:w="675" w:type="dxa"/>
          </w:tcPr>
          <w:p w:rsidR="003923F4" w:rsidRPr="00AF48E6" w:rsidRDefault="0039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23F4" w:rsidRPr="00AF48E6" w:rsidRDefault="00A36532" w:rsidP="004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Общественное питание </w:t>
            </w:r>
          </w:p>
        </w:tc>
        <w:tc>
          <w:tcPr>
            <w:tcW w:w="4536" w:type="dxa"/>
          </w:tcPr>
          <w:p w:rsidR="003923F4" w:rsidRPr="00AF48E6" w:rsidRDefault="00B96D91" w:rsidP="00B1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«</w:t>
            </w:r>
            <w:r w:rsidR="00B174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36532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  <w:r w:rsidR="00A36532">
              <w:rPr>
                <w:rFonts w:ascii="Times New Roman" w:hAnsi="Times New Roman" w:cs="Times New Roman"/>
                <w:sz w:val="24"/>
                <w:szCs w:val="24"/>
              </w:rPr>
              <w:t xml:space="preserve"> Указа губернатора Нижегородской области от 13.03.2020 г. № 27 «О введении режима повышенной готовности»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о</w:t>
            </w:r>
            <w:r w:rsidR="00A36532">
              <w:rPr>
                <w:rFonts w:ascii="Times New Roman" w:hAnsi="Times New Roman" w:cs="Times New Roman"/>
                <w:sz w:val="24"/>
                <w:szCs w:val="24"/>
              </w:rPr>
              <w:t>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36532">
              <w:rPr>
                <w:rFonts w:ascii="Times New Roman" w:hAnsi="Times New Roman" w:cs="Times New Roman"/>
                <w:sz w:val="24"/>
                <w:szCs w:val="24"/>
              </w:rPr>
              <w:t xml:space="preserve"> 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6532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обслуживания на вынос без посещения гражданами помещения таких предприятий, а также доставки заказов</w:t>
            </w:r>
          </w:p>
        </w:tc>
      </w:tr>
      <w:tr w:rsidR="003923F4" w:rsidTr="003923F4">
        <w:tc>
          <w:tcPr>
            <w:tcW w:w="675" w:type="dxa"/>
          </w:tcPr>
          <w:p w:rsidR="003923F4" w:rsidRPr="00AF48E6" w:rsidRDefault="0039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23F4" w:rsidRPr="00AF48E6" w:rsidRDefault="00B9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услуги связи </w:t>
            </w:r>
          </w:p>
        </w:tc>
        <w:tc>
          <w:tcPr>
            <w:tcW w:w="4536" w:type="dxa"/>
          </w:tcPr>
          <w:p w:rsidR="003923F4" w:rsidRPr="00AF48E6" w:rsidRDefault="00B96D91" w:rsidP="00B1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8.5. Указа </w:t>
            </w:r>
            <w:r w:rsidR="00B174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убернатора Нижегородской области от 13.03.2020 г. № 27 «О введении режима повышенной готовности» оказание  услуг связи и реализация связанных с данными услугами средств связи </w:t>
            </w:r>
          </w:p>
        </w:tc>
      </w:tr>
      <w:tr w:rsidR="003923F4" w:rsidTr="003923F4">
        <w:tc>
          <w:tcPr>
            <w:tcW w:w="675" w:type="dxa"/>
          </w:tcPr>
          <w:p w:rsidR="003923F4" w:rsidRPr="00AF48E6" w:rsidRDefault="0039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23F4" w:rsidRPr="00AF48E6" w:rsidRDefault="00B9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23F4">
              <w:rPr>
                <w:rFonts w:ascii="Times New Roman" w:hAnsi="Times New Roman" w:cs="Times New Roman"/>
                <w:sz w:val="24"/>
                <w:szCs w:val="24"/>
              </w:rPr>
              <w:t xml:space="preserve">Услуги такси </w:t>
            </w:r>
          </w:p>
        </w:tc>
        <w:tc>
          <w:tcPr>
            <w:tcW w:w="4536" w:type="dxa"/>
          </w:tcPr>
          <w:p w:rsidR="003923F4" w:rsidRPr="00AF48E6" w:rsidRDefault="003923F4" w:rsidP="00B1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«ж» пункта 4 Указа Президента Российской Федерации от 02.04.2020 г. № 239 «О мерах по обеспечению санитарно- эпидемиологического благополучия…» и пунктами 8.6. и 8.7. Указа </w:t>
            </w:r>
            <w:r w:rsidR="00B174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убернатора Нижегородской области от 13.03.2020 г. № 27 «О введении режима повышенной готовности»</w:t>
            </w:r>
            <w:r w:rsidR="006B4761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транспортных перевозок</w:t>
            </w:r>
          </w:p>
        </w:tc>
      </w:tr>
      <w:tr w:rsidR="0040051A" w:rsidTr="003923F4">
        <w:tc>
          <w:tcPr>
            <w:tcW w:w="675" w:type="dxa"/>
          </w:tcPr>
          <w:p w:rsidR="0040051A" w:rsidRPr="00AF48E6" w:rsidRDefault="004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051A" w:rsidRDefault="004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стоматологические услуги </w:t>
            </w:r>
          </w:p>
        </w:tc>
        <w:tc>
          <w:tcPr>
            <w:tcW w:w="4536" w:type="dxa"/>
          </w:tcPr>
          <w:p w:rsidR="0040051A" w:rsidRDefault="0040051A" w:rsidP="00B1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17467">
              <w:rPr>
                <w:rFonts w:ascii="Times New Roman" w:hAnsi="Times New Roman" w:cs="Times New Roman"/>
                <w:sz w:val="24"/>
                <w:szCs w:val="24"/>
              </w:rPr>
              <w:t xml:space="preserve">п.п. «г»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B174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 Указа</w:t>
            </w:r>
            <w:r w:rsidR="00B1746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Нижегородской области от 13.03.2020 г. № 27 «О введении режима повышенной готовности» оказание стоматологических услуг в экстренной или неотложной форме</w:t>
            </w:r>
          </w:p>
        </w:tc>
      </w:tr>
    </w:tbl>
    <w:p w:rsidR="00AF48E6" w:rsidRDefault="00AF48E6"/>
    <w:sectPr w:rsidR="00AF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22E"/>
    <w:rsid w:val="000A13B5"/>
    <w:rsid w:val="002B2AD8"/>
    <w:rsid w:val="003923F4"/>
    <w:rsid w:val="0040051A"/>
    <w:rsid w:val="005454B5"/>
    <w:rsid w:val="0059738B"/>
    <w:rsid w:val="005D3474"/>
    <w:rsid w:val="006B422E"/>
    <w:rsid w:val="006B4761"/>
    <w:rsid w:val="00721C20"/>
    <w:rsid w:val="00893895"/>
    <w:rsid w:val="00A36532"/>
    <w:rsid w:val="00AF48E6"/>
    <w:rsid w:val="00B17467"/>
    <w:rsid w:val="00B61C7D"/>
    <w:rsid w:val="00B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AB750-9597-744A-91F6-63983614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Ирина Валентиновна</dc:creator>
  <cp:keywords/>
  <dc:description/>
  <cp:lastModifiedBy>larisakiseleva250@gmail.com</cp:lastModifiedBy>
  <cp:revision>2</cp:revision>
  <cp:lastPrinted>2020-04-14T06:33:00Z</cp:lastPrinted>
  <dcterms:created xsi:type="dcterms:W3CDTF">2020-04-14T10:07:00Z</dcterms:created>
  <dcterms:modified xsi:type="dcterms:W3CDTF">2020-04-14T10:07:00Z</dcterms:modified>
</cp:coreProperties>
</file>