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9E" w:rsidRDefault="00A85B9E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A85B9E" w:rsidRDefault="00A85B9E">
      <w:pPr>
        <w:pStyle w:val="ConsPlusTitle"/>
        <w:jc w:val="center"/>
        <w:outlineLvl w:val="0"/>
      </w:pPr>
      <w:r>
        <w:t>АРЗАМАССКАЯ ГОРОДСКАЯ ДУМА</w:t>
      </w:r>
    </w:p>
    <w:p w:rsidR="00A85B9E" w:rsidRDefault="00A85B9E">
      <w:pPr>
        <w:pStyle w:val="ConsPlusTitle"/>
        <w:jc w:val="center"/>
      </w:pPr>
    </w:p>
    <w:p w:rsidR="00A85B9E" w:rsidRDefault="00A85B9E">
      <w:pPr>
        <w:pStyle w:val="ConsPlusTitle"/>
        <w:jc w:val="center"/>
      </w:pPr>
      <w:r>
        <w:t>РЕШЕНИЕ</w:t>
      </w:r>
    </w:p>
    <w:p w:rsidR="00A85B9E" w:rsidRDefault="00A85B9E">
      <w:pPr>
        <w:pStyle w:val="ConsPlusTitle"/>
        <w:jc w:val="center"/>
      </w:pPr>
      <w:r>
        <w:t>от 25 апреля 2006 г. N 43</w:t>
      </w:r>
    </w:p>
    <w:p w:rsidR="00A85B9E" w:rsidRDefault="00A85B9E">
      <w:pPr>
        <w:pStyle w:val="ConsPlusTitle"/>
        <w:jc w:val="center"/>
      </w:pPr>
    </w:p>
    <w:p w:rsidR="00A85B9E" w:rsidRDefault="00A85B9E">
      <w:pPr>
        <w:pStyle w:val="ConsPlusTitle"/>
        <w:jc w:val="center"/>
      </w:pPr>
      <w:r>
        <w:t>ОБ УЧРЕЖДЕНИИ В Г. АРЗАМАСЕ ГОРОДСКОГО ЗНАКА</w:t>
      </w:r>
    </w:p>
    <w:p w:rsidR="00A85B9E" w:rsidRDefault="00A85B9E">
      <w:pPr>
        <w:pStyle w:val="ConsPlusTitle"/>
        <w:jc w:val="center"/>
      </w:pPr>
      <w:r>
        <w:t>"БЛАГОДАРЕНИЕ ХРАНИТЕЛЮ НАСЛЕДИЯ"</w:t>
      </w:r>
    </w:p>
    <w:p w:rsidR="00A85B9E" w:rsidRDefault="00A85B9E">
      <w:pPr>
        <w:pStyle w:val="ConsPlusNormal"/>
        <w:jc w:val="center"/>
      </w:pPr>
    </w:p>
    <w:p w:rsidR="00A85B9E" w:rsidRDefault="00A85B9E">
      <w:pPr>
        <w:pStyle w:val="ConsPlusNormal"/>
        <w:jc w:val="center"/>
      </w:pPr>
      <w:r>
        <w:t>Список изменяющих документов</w:t>
      </w:r>
    </w:p>
    <w:p w:rsidR="00A85B9E" w:rsidRDefault="00A85B9E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</w:t>
      </w:r>
    </w:p>
    <w:p w:rsidR="00A85B9E" w:rsidRDefault="00A85B9E">
      <w:pPr>
        <w:pStyle w:val="ConsPlusNormal"/>
        <w:jc w:val="center"/>
      </w:pPr>
      <w:r>
        <w:t>от 25.06.2010 N 61)</w:t>
      </w:r>
    </w:p>
    <w:p w:rsidR="00A85B9E" w:rsidRDefault="00A85B9E">
      <w:pPr>
        <w:pStyle w:val="ConsPlusNormal"/>
        <w:ind w:firstLine="540"/>
        <w:jc w:val="both"/>
      </w:pPr>
    </w:p>
    <w:p w:rsidR="00A85B9E" w:rsidRDefault="00A85B9E">
      <w:pPr>
        <w:pStyle w:val="ConsPlusNormal"/>
        <w:ind w:firstLine="540"/>
        <w:jc w:val="both"/>
      </w:pPr>
      <w:r>
        <w:t>Рассмотрев предложения председателя Арзамасской городской Думы И.А. Плотичкина, постоянной комиссии городской Думы по культуре, спорту и молодежной политике и руководствуясь ст. 21 Устава г. Арзамаса, городская Дума решила:</w:t>
      </w:r>
    </w:p>
    <w:p w:rsidR="00A85B9E" w:rsidRDefault="00A85B9E">
      <w:pPr>
        <w:pStyle w:val="ConsPlusNormal"/>
        <w:ind w:firstLine="540"/>
        <w:jc w:val="both"/>
      </w:pPr>
      <w:r>
        <w:t>1. Учредить в городе Арзамасе городской знак "Благодарение хранителю наследия".</w:t>
      </w:r>
    </w:p>
    <w:p w:rsidR="00A85B9E" w:rsidRDefault="00A85B9E">
      <w:pPr>
        <w:pStyle w:val="ConsPlusNormal"/>
        <w:ind w:firstLine="540"/>
        <w:jc w:val="both"/>
      </w:pPr>
      <w:r>
        <w:t xml:space="preserve">2. Принять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городском знаке "Благодарение хранителю наследия" согласно приложению 1.</w:t>
      </w:r>
    </w:p>
    <w:p w:rsidR="00A85B9E" w:rsidRDefault="00A85B9E">
      <w:pPr>
        <w:pStyle w:val="ConsPlusNormal"/>
        <w:ind w:firstLine="540"/>
        <w:jc w:val="both"/>
      </w:pPr>
      <w:r>
        <w:t xml:space="preserve">3. Утвердить </w:t>
      </w:r>
      <w:hyperlink w:anchor="P88" w:history="1">
        <w:r>
          <w:rPr>
            <w:color w:val="0000FF"/>
          </w:rPr>
          <w:t>описание</w:t>
        </w:r>
      </w:hyperlink>
      <w:r>
        <w:t xml:space="preserve"> городского знака "Благодарение хранителю наследия" согласно приложению 2.</w:t>
      </w:r>
    </w:p>
    <w:p w:rsidR="00A85B9E" w:rsidRDefault="00A85B9E">
      <w:pPr>
        <w:pStyle w:val="ConsPlusNormal"/>
        <w:ind w:firstLine="540"/>
        <w:jc w:val="both"/>
      </w:pPr>
      <w:r>
        <w:t xml:space="preserve">4. Утвердить форму наградного </w:t>
      </w:r>
      <w:hyperlink w:anchor="P105" w:history="1">
        <w:r>
          <w:rPr>
            <w:color w:val="0000FF"/>
          </w:rPr>
          <w:t>листа</w:t>
        </w:r>
      </w:hyperlink>
      <w:r>
        <w:t xml:space="preserve"> для представления к награждению городским знаком "Благодарение хранителю наследия" согласно приложению 3.</w:t>
      </w:r>
    </w:p>
    <w:p w:rsidR="00A85B9E" w:rsidRDefault="00A85B9E">
      <w:pPr>
        <w:pStyle w:val="ConsPlusNormal"/>
        <w:ind w:firstLine="540"/>
        <w:jc w:val="both"/>
      </w:pPr>
      <w:r>
        <w:t xml:space="preserve">5. Предложить администрации города в срок до 01.07.2006 подготовить необходимые бланки документов в соответствии с </w:t>
      </w:r>
      <w:hyperlink w:anchor="P45" w:history="1">
        <w:r>
          <w:rPr>
            <w:color w:val="0000FF"/>
          </w:rPr>
          <w:t>Положением</w:t>
        </w:r>
      </w:hyperlink>
      <w:r>
        <w:t>, изготовить знаки в соответствии с описанием.</w:t>
      </w:r>
    </w:p>
    <w:p w:rsidR="00A85B9E" w:rsidRDefault="00A85B9E">
      <w:pPr>
        <w:pStyle w:val="ConsPlusNormal"/>
        <w:ind w:firstLine="540"/>
        <w:jc w:val="both"/>
      </w:pPr>
      <w:r>
        <w:t>6. Настоящее решение вступает в силу со дня его принятия и подлежит опубликованию.</w:t>
      </w:r>
    </w:p>
    <w:p w:rsidR="00A85B9E" w:rsidRDefault="00A85B9E">
      <w:pPr>
        <w:pStyle w:val="ConsPlusNormal"/>
        <w:ind w:firstLine="540"/>
        <w:jc w:val="both"/>
      </w:pPr>
      <w:r>
        <w:t>7. Контроль за выполнением настоящего решения возложить на постоянную комиссию городской Думы по вопросам культуры, спорта и молодежной политике.</w:t>
      </w:r>
    </w:p>
    <w:p w:rsidR="00A85B9E" w:rsidRDefault="00A85B9E">
      <w:pPr>
        <w:pStyle w:val="ConsPlusNormal"/>
        <w:ind w:firstLine="540"/>
        <w:jc w:val="both"/>
      </w:pPr>
    </w:p>
    <w:p w:rsidR="00A85B9E" w:rsidRDefault="00A85B9E">
      <w:pPr>
        <w:pStyle w:val="ConsPlusNormal"/>
        <w:jc w:val="right"/>
      </w:pPr>
      <w:r>
        <w:t>Председатель городской Думы</w:t>
      </w:r>
    </w:p>
    <w:p w:rsidR="00A85B9E" w:rsidRDefault="00A85B9E">
      <w:pPr>
        <w:pStyle w:val="ConsPlusNormal"/>
        <w:jc w:val="right"/>
      </w:pPr>
      <w:r>
        <w:t>И.А.ПЛОТИЧКИН</w:t>
      </w:r>
    </w:p>
    <w:p w:rsidR="00A85B9E" w:rsidRDefault="00A85B9E">
      <w:pPr>
        <w:pStyle w:val="ConsPlusNormal"/>
        <w:ind w:firstLine="540"/>
        <w:jc w:val="both"/>
      </w:pPr>
    </w:p>
    <w:p w:rsidR="00A85B9E" w:rsidRDefault="00A85B9E">
      <w:pPr>
        <w:pStyle w:val="ConsPlusNormal"/>
        <w:jc w:val="right"/>
      </w:pPr>
      <w:r>
        <w:t>Глава муниципального образования -</w:t>
      </w:r>
    </w:p>
    <w:p w:rsidR="00A85B9E" w:rsidRDefault="00A85B9E">
      <w:pPr>
        <w:pStyle w:val="ConsPlusNormal"/>
        <w:jc w:val="right"/>
      </w:pPr>
      <w:r>
        <w:t>мэр города</w:t>
      </w:r>
    </w:p>
    <w:p w:rsidR="00A85B9E" w:rsidRDefault="00A85B9E">
      <w:pPr>
        <w:pStyle w:val="ConsPlusNormal"/>
        <w:jc w:val="right"/>
      </w:pPr>
      <w:r>
        <w:t>А.Н.МИГУНОВ</w:t>
      </w:r>
    </w:p>
    <w:p w:rsidR="00A85B9E" w:rsidRDefault="00A85B9E">
      <w:pPr>
        <w:pStyle w:val="ConsPlusNormal"/>
        <w:ind w:firstLine="540"/>
        <w:jc w:val="both"/>
      </w:pPr>
    </w:p>
    <w:p w:rsidR="00A85B9E" w:rsidRDefault="00A85B9E">
      <w:pPr>
        <w:pStyle w:val="ConsPlusNormal"/>
        <w:ind w:firstLine="540"/>
        <w:jc w:val="both"/>
      </w:pPr>
    </w:p>
    <w:p w:rsidR="00A85B9E" w:rsidRDefault="00A85B9E">
      <w:pPr>
        <w:pStyle w:val="ConsPlusNormal"/>
        <w:ind w:firstLine="540"/>
        <w:jc w:val="both"/>
      </w:pPr>
    </w:p>
    <w:p w:rsidR="00A85B9E" w:rsidRDefault="00A85B9E">
      <w:pPr>
        <w:pStyle w:val="ConsPlusNormal"/>
        <w:ind w:firstLine="540"/>
        <w:jc w:val="both"/>
      </w:pPr>
    </w:p>
    <w:p w:rsidR="00A85B9E" w:rsidRDefault="00A85B9E">
      <w:pPr>
        <w:pStyle w:val="ConsPlusNormal"/>
        <w:ind w:firstLine="540"/>
        <w:jc w:val="both"/>
      </w:pPr>
    </w:p>
    <w:p w:rsidR="00A85B9E" w:rsidRDefault="00A85B9E">
      <w:pPr>
        <w:pStyle w:val="ConsPlusNormal"/>
        <w:jc w:val="right"/>
        <w:outlineLvl w:val="0"/>
      </w:pPr>
      <w:r>
        <w:t>Приложение 1</w:t>
      </w:r>
    </w:p>
    <w:p w:rsidR="00A85B9E" w:rsidRDefault="00A85B9E">
      <w:pPr>
        <w:pStyle w:val="ConsPlusNormal"/>
        <w:jc w:val="right"/>
      </w:pPr>
      <w:r>
        <w:t>к решению</w:t>
      </w:r>
    </w:p>
    <w:p w:rsidR="00A85B9E" w:rsidRDefault="00A85B9E">
      <w:pPr>
        <w:pStyle w:val="ConsPlusNormal"/>
        <w:jc w:val="right"/>
      </w:pPr>
      <w:r>
        <w:t>Арзамасской городской Думы</w:t>
      </w:r>
    </w:p>
    <w:p w:rsidR="00A85B9E" w:rsidRDefault="00A85B9E">
      <w:pPr>
        <w:pStyle w:val="ConsPlusNormal"/>
        <w:jc w:val="right"/>
      </w:pPr>
      <w:r>
        <w:t>от 25.04.2006 N 43</w:t>
      </w:r>
    </w:p>
    <w:p w:rsidR="00A85B9E" w:rsidRDefault="00A85B9E">
      <w:pPr>
        <w:pStyle w:val="ConsPlusNormal"/>
        <w:jc w:val="center"/>
      </w:pPr>
    </w:p>
    <w:p w:rsidR="00A85B9E" w:rsidRDefault="00A85B9E">
      <w:pPr>
        <w:pStyle w:val="ConsPlusNormal"/>
        <w:jc w:val="center"/>
      </w:pPr>
      <w:r>
        <w:t>Список изменяющих документов</w:t>
      </w:r>
    </w:p>
    <w:p w:rsidR="00A85B9E" w:rsidRDefault="00A85B9E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</w:t>
      </w:r>
    </w:p>
    <w:p w:rsidR="00A85B9E" w:rsidRDefault="00A85B9E">
      <w:pPr>
        <w:pStyle w:val="ConsPlusNormal"/>
        <w:jc w:val="center"/>
      </w:pPr>
      <w:r>
        <w:t>от 25.06.2010 N 61)</w:t>
      </w:r>
    </w:p>
    <w:p w:rsidR="00A85B9E" w:rsidRDefault="00A85B9E">
      <w:pPr>
        <w:pStyle w:val="ConsPlusNormal"/>
        <w:ind w:firstLine="540"/>
        <w:jc w:val="both"/>
      </w:pPr>
    </w:p>
    <w:p w:rsidR="00A85B9E" w:rsidRDefault="00A85B9E">
      <w:pPr>
        <w:pStyle w:val="ConsPlusNormal"/>
        <w:ind w:firstLine="540"/>
        <w:jc w:val="both"/>
      </w:pPr>
      <w:r>
        <w:t>Наследие является общенародным достоянием и ценностью, "генетическим кодом" нации, местного сообщества, социальной группы, семьи, позволяющим из поколения в поколение возрождаться во всей полноте и разнообразии культурного накопления и содержания, сохранять уникальную самобытность.</w:t>
      </w:r>
    </w:p>
    <w:p w:rsidR="00A85B9E" w:rsidRDefault="00A85B9E">
      <w:pPr>
        <w:pStyle w:val="ConsPlusNormal"/>
        <w:ind w:firstLine="540"/>
        <w:jc w:val="both"/>
      </w:pPr>
      <w:r>
        <w:t>Необходимые действия на сохранение, изучение, возрождение и освоение историко-</w:t>
      </w:r>
      <w:r>
        <w:lastRenderedPageBreak/>
        <w:t>культурного, духовного и природного наследия во всем его разнообразии и полноте могут быть произведены только путем вовлечения широкой общественности, организаций и предприятий, которые должны быть заинтересованы в сохранении исторических ценностей. Сохраняя, изучая свое наследие, общество, его социальные структуры и отдельные личности получают надежный фундамент и способность к своему дальнейшему развитию и процветанию. Публично отмечая заслуги граждан в деле сохранения историко-культурного, духовного и природного наследия, мы даем тем самым оценку полученным результатам, строим новые планы и программы.</w:t>
      </w:r>
    </w:p>
    <w:p w:rsidR="00A85B9E" w:rsidRDefault="00A85B9E">
      <w:pPr>
        <w:pStyle w:val="ConsPlusNormal"/>
        <w:ind w:firstLine="540"/>
        <w:jc w:val="both"/>
      </w:pPr>
    </w:p>
    <w:p w:rsidR="00A85B9E" w:rsidRDefault="00A85B9E">
      <w:pPr>
        <w:pStyle w:val="ConsPlusTitle"/>
        <w:jc w:val="center"/>
        <w:outlineLvl w:val="1"/>
      </w:pPr>
      <w:bookmarkStart w:id="1" w:name="P45"/>
      <w:bookmarkEnd w:id="1"/>
      <w:r>
        <w:t>ПОЛОЖЕНИЕ</w:t>
      </w:r>
    </w:p>
    <w:p w:rsidR="00A85B9E" w:rsidRDefault="00A85B9E">
      <w:pPr>
        <w:pStyle w:val="ConsPlusTitle"/>
        <w:jc w:val="center"/>
      </w:pPr>
      <w:r>
        <w:t>О ГОРОДСКОМ ЗНАКЕ "БЛАГОДАРЕНИЕ ХРАНИТЕЛЮ НАСЛЕДИЯ"</w:t>
      </w:r>
    </w:p>
    <w:p w:rsidR="00A85B9E" w:rsidRDefault="00A85B9E">
      <w:pPr>
        <w:pStyle w:val="ConsPlusNormal"/>
        <w:ind w:firstLine="540"/>
        <w:jc w:val="both"/>
      </w:pPr>
    </w:p>
    <w:p w:rsidR="00A85B9E" w:rsidRDefault="00A85B9E">
      <w:pPr>
        <w:pStyle w:val="ConsPlusNormal"/>
        <w:ind w:firstLine="540"/>
        <w:jc w:val="both"/>
      </w:pPr>
      <w:r>
        <w:t>Городским знаком "Благодарение хранителю наследия" (далее - Знак) награждаются граждане, внесшие значительный вклад в дело сохранения, изучения, возрождения и освоения историко-культурного, духовного и природного наследия (далее - наследие) г. Арзамаса, в том числе за:</w:t>
      </w:r>
    </w:p>
    <w:p w:rsidR="00A85B9E" w:rsidRDefault="00A85B9E">
      <w:pPr>
        <w:pStyle w:val="ConsPlusNormal"/>
        <w:ind w:firstLine="540"/>
        <w:jc w:val="both"/>
      </w:pPr>
      <w:r>
        <w:t>- практическую работу по сохранению, изучению и освоению наследия;</w:t>
      </w:r>
    </w:p>
    <w:p w:rsidR="00A85B9E" w:rsidRDefault="00A85B9E">
      <w:pPr>
        <w:pStyle w:val="ConsPlusNormal"/>
        <w:ind w:firstLine="540"/>
        <w:jc w:val="both"/>
      </w:pPr>
      <w:r>
        <w:t>- написание и издание литературы по наследию;</w:t>
      </w:r>
    </w:p>
    <w:p w:rsidR="00A85B9E" w:rsidRDefault="00A85B9E">
      <w:pPr>
        <w:pStyle w:val="ConsPlusNormal"/>
        <w:ind w:firstLine="540"/>
        <w:jc w:val="both"/>
      </w:pPr>
      <w:r>
        <w:t>- достижения в области воспитания активного отношения к наследию подрастающего поколения, подготовку учебных программ, цикла уроков краеведения в общеобразовательных и специальных учебных заведениях и СМИ, посвященных изучению наследия;</w:t>
      </w:r>
    </w:p>
    <w:p w:rsidR="00A85B9E" w:rsidRDefault="00A85B9E">
      <w:pPr>
        <w:pStyle w:val="ConsPlusNormal"/>
        <w:ind w:firstLine="540"/>
        <w:jc w:val="both"/>
      </w:pPr>
      <w:r>
        <w:t>- творческую работу в области сбора и изучения фольклора и народного творчества;</w:t>
      </w:r>
    </w:p>
    <w:p w:rsidR="00A85B9E" w:rsidRDefault="00A85B9E">
      <w:pPr>
        <w:pStyle w:val="ConsPlusNormal"/>
        <w:ind w:firstLine="540"/>
        <w:jc w:val="both"/>
      </w:pPr>
      <w:r>
        <w:t>- проведение мероприятий по реставрации, консервации, спасению от стихийных бедствий объектов наследия;</w:t>
      </w:r>
    </w:p>
    <w:p w:rsidR="00A85B9E" w:rsidRDefault="00A85B9E">
      <w:pPr>
        <w:pStyle w:val="ConsPlusNormal"/>
        <w:ind w:firstLine="540"/>
        <w:jc w:val="both"/>
      </w:pPr>
      <w:r>
        <w:t>- достижения в организации внешкольных учреждений культуры по освоению гражданами наследия;</w:t>
      </w:r>
    </w:p>
    <w:p w:rsidR="00A85B9E" w:rsidRDefault="00A85B9E">
      <w:pPr>
        <w:pStyle w:val="ConsPlusNormal"/>
        <w:ind w:firstLine="540"/>
        <w:jc w:val="both"/>
      </w:pPr>
      <w:r>
        <w:t>- благотворительность, оказание помощи и содействие в работе по спасению и сохранению наследия;</w:t>
      </w:r>
    </w:p>
    <w:p w:rsidR="00A85B9E" w:rsidRDefault="00A85B9E">
      <w:pPr>
        <w:pStyle w:val="ConsPlusNormal"/>
        <w:ind w:firstLine="540"/>
        <w:jc w:val="both"/>
      </w:pPr>
      <w:r>
        <w:t>- создание эффективного информационного обеспечения деятельности по сохранению наследия;</w:t>
      </w:r>
    </w:p>
    <w:p w:rsidR="00A85B9E" w:rsidRDefault="00A85B9E">
      <w:pPr>
        <w:pStyle w:val="ConsPlusNormal"/>
        <w:ind w:firstLine="540"/>
        <w:jc w:val="both"/>
      </w:pPr>
      <w:r>
        <w:t>- развитие международных и межрегиональных культурных связей.</w:t>
      </w:r>
    </w:p>
    <w:p w:rsidR="00A85B9E" w:rsidRDefault="00A85B9E">
      <w:pPr>
        <w:pStyle w:val="ConsPlusNormal"/>
        <w:ind w:firstLine="540"/>
        <w:jc w:val="both"/>
      </w:pPr>
      <w:r>
        <w:t>Городская Дума утверждает описание городского знака "Благодарение хранителю наследия", принимает Положение о нем и решение о награждении.</w:t>
      </w:r>
    </w:p>
    <w:p w:rsidR="00A85B9E" w:rsidRDefault="00A85B9E">
      <w:pPr>
        <w:pStyle w:val="ConsPlusNormal"/>
        <w:ind w:firstLine="540"/>
        <w:jc w:val="both"/>
      </w:pPr>
      <w:r>
        <w:t>Глава муниципального образования - мэр города Арзамаса:</w:t>
      </w:r>
    </w:p>
    <w:p w:rsidR="00A85B9E" w:rsidRDefault="00A85B9E">
      <w:pPr>
        <w:pStyle w:val="ConsPlusNormal"/>
        <w:ind w:firstLine="540"/>
        <w:jc w:val="both"/>
      </w:pPr>
      <w:r>
        <w:t>- своим распоряжением создает городской совет хранителей наследия;</w:t>
      </w:r>
    </w:p>
    <w:p w:rsidR="00A85B9E" w:rsidRDefault="00A85B9E">
      <w:pPr>
        <w:pStyle w:val="ConsPlusNormal"/>
        <w:ind w:firstLine="540"/>
        <w:jc w:val="both"/>
      </w:pPr>
      <w:r>
        <w:t>- утверждает Положение о совете и Регламент работы совета.</w:t>
      </w:r>
    </w:p>
    <w:p w:rsidR="00A85B9E" w:rsidRDefault="00A85B9E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25.06.2010 N 61)</w:t>
      </w:r>
    </w:p>
    <w:p w:rsidR="00A85B9E" w:rsidRDefault="00A85B9E">
      <w:pPr>
        <w:pStyle w:val="ConsPlusNormal"/>
        <w:ind w:firstLine="540"/>
        <w:jc w:val="both"/>
      </w:pPr>
      <w:r>
        <w:t>Состав совета публикуется в СМИ. Совет хранителей наследия рассматривает материалы о награждении, проводит экспертизу их общественной значимости и обеспечивает объективный подход к оценке информации.</w:t>
      </w:r>
    </w:p>
    <w:p w:rsidR="00A85B9E" w:rsidRDefault="00A85B9E">
      <w:pPr>
        <w:pStyle w:val="ConsPlusNormal"/>
        <w:ind w:firstLine="540"/>
        <w:jc w:val="both"/>
      </w:pPr>
      <w:r>
        <w:t>Ходатайства о награждении могут составляться коллективами предприятий, учреждений, коммерческих и некоммерческих организаций независимо от форм собственности, главой муниципального образования - мэром города Арзамаса, главой администрации города Арзамаса, Арзамасской городской Думой, группой жителей города численностью не менее 50 человек. Форма составления ходатайства произвольная.</w:t>
      </w:r>
    </w:p>
    <w:p w:rsidR="00A85B9E" w:rsidRDefault="00A85B9E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25.06.2010 N 61)</w:t>
      </w:r>
    </w:p>
    <w:p w:rsidR="00A85B9E" w:rsidRDefault="00A85B9E">
      <w:pPr>
        <w:pStyle w:val="ConsPlusNormal"/>
        <w:ind w:firstLine="540"/>
        <w:jc w:val="both"/>
      </w:pPr>
      <w:r>
        <w:t>Ходатайство включает описание конкретных заслуг представляемого к награждению, необходимые материалы, свидетельствующие об общественной значимости проделанной им работы,направляются в совет хранителей наследия либо в Арзамасскую городскую Думу для передачи их в совет.</w:t>
      </w:r>
    </w:p>
    <w:p w:rsidR="00A85B9E" w:rsidRDefault="00A85B9E">
      <w:pPr>
        <w:pStyle w:val="ConsPlusNormal"/>
        <w:ind w:firstLine="540"/>
        <w:jc w:val="both"/>
      </w:pPr>
      <w:r>
        <w:t>Совет хранителей наследия представляет мэру г. Арзамаса заключение по рассматриваемым материалам.</w:t>
      </w:r>
    </w:p>
    <w:p w:rsidR="00A85B9E" w:rsidRDefault="00A85B9E">
      <w:pPr>
        <w:pStyle w:val="ConsPlusNormal"/>
        <w:ind w:firstLine="540"/>
        <w:jc w:val="both"/>
      </w:pPr>
      <w:r>
        <w:t>Мэр г. Арзамаса вносит в городскую Думу представление по награждению Знаком и проект соответствующего решения Думы.</w:t>
      </w:r>
    </w:p>
    <w:p w:rsidR="00A85B9E" w:rsidRDefault="00A85B9E">
      <w:pPr>
        <w:pStyle w:val="ConsPlusNormal"/>
        <w:ind w:firstLine="540"/>
        <w:jc w:val="both"/>
      </w:pPr>
      <w:r>
        <w:t xml:space="preserve">Ходатайства о награждении и соответствующее решение городской Думы принимаются, как </w:t>
      </w:r>
      <w:r>
        <w:lastRenderedPageBreak/>
        <w:t>правило, за 20 дней до проведения Дня города.</w:t>
      </w:r>
    </w:p>
    <w:p w:rsidR="00A85B9E" w:rsidRDefault="00A85B9E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25.06.2010 N 61)</w:t>
      </w:r>
    </w:p>
    <w:p w:rsidR="00A85B9E" w:rsidRDefault="00A85B9E">
      <w:pPr>
        <w:pStyle w:val="ConsPlusNormal"/>
        <w:ind w:firstLine="540"/>
        <w:jc w:val="both"/>
      </w:pPr>
      <w:r>
        <w:t>Вручение Знака и удостоверения производится мэром г. Арзамаса и главой администрации города Арзамаса в торжественной обстановке накануне Дня города. По поручению мэра г. Арзамаса и главы администрации города Арзамаса вручение могут производить иные должностные лица местного самоуправления.</w:t>
      </w:r>
    </w:p>
    <w:p w:rsidR="00A85B9E" w:rsidRDefault="00A85B9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25.06.2010 N 61)</w:t>
      </w:r>
    </w:p>
    <w:p w:rsidR="00A85B9E" w:rsidRDefault="00A85B9E">
      <w:pPr>
        <w:pStyle w:val="ConsPlusNormal"/>
        <w:ind w:firstLine="540"/>
        <w:jc w:val="both"/>
      </w:pPr>
      <w:r>
        <w:t>Гражданам, удостоенным чести быть награжденными Знаком, вручается удостоверение установленного образца, нагрудный знак и единовременное вознаграждение в размере 1000 рублей.</w:t>
      </w:r>
    </w:p>
    <w:p w:rsidR="00A85B9E" w:rsidRDefault="00A85B9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25.06.2010 N 61)</w:t>
      </w:r>
    </w:p>
    <w:p w:rsidR="00A85B9E" w:rsidRDefault="00A85B9E">
      <w:pPr>
        <w:pStyle w:val="ConsPlusNormal"/>
        <w:ind w:firstLine="540"/>
        <w:jc w:val="both"/>
      </w:pPr>
      <w:r>
        <w:t>Знак носится на правой стороне груди.</w:t>
      </w:r>
    </w:p>
    <w:p w:rsidR="00A85B9E" w:rsidRDefault="00A85B9E">
      <w:pPr>
        <w:pStyle w:val="ConsPlusNormal"/>
        <w:ind w:firstLine="540"/>
        <w:jc w:val="both"/>
      </w:pPr>
      <w:r>
        <w:t>Повторное награждение Знаком не производится. В случае награждения посмертно Знак, удостоверение к нему и единовременное денежное вознаграждение в размере 1000 рублей вручаются супругу, отцу, матери, сыну, дочери, внуку - без права ношения Знака.</w:t>
      </w:r>
    </w:p>
    <w:p w:rsidR="00A85B9E" w:rsidRDefault="00A85B9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25.06.2010 N 61)</w:t>
      </w:r>
    </w:p>
    <w:p w:rsidR="00A85B9E" w:rsidRDefault="00A85B9E">
      <w:pPr>
        <w:pStyle w:val="ConsPlusNormal"/>
        <w:ind w:firstLine="540"/>
        <w:jc w:val="both"/>
      </w:pPr>
    </w:p>
    <w:p w:rsidR="00A85B9E" w:rsidRDefault="00A85B9E">
      <w:pPr>
        <w:pStyle w:val="ConsPlusNormal"/>
        <w:ind w:firstLine="540"/>
        <w:jc w:val="both"/>
      </w:pPr>
    </w:p>
    <w:p w:rsidR="00A85B9E" w:rsidRDefault="00A85B9E">
      <w:pPr>
        <w:pStyle w:val="ConsPlusNormal"/>
        <w:ind w:firstLine="540"/>
        <w:jc w:val="both"/>
      </w:pPr>
    </w:p>
    <w:p w:rsidR="00A85B9E" w:rsidRDefault="00A85B9E">
      <w:pPr>
        <w:pStyle w:val="ConsPlusNormal"/>
        <w:ind w:firstLine="540"/>
        <w:jc w:val="both"/>
      </w:pPr>
    </w:p>
    <w:p w:rsidR="00A85B9E" w:rsidRDefault="00A85B9E">
      <w:pPr>
        <w:pStyle w:val="ConsPlusNormal"/>
        <w:ind w:firstLine="540"/>
        <w:jc w:val="both"/>
      </w:pPr>
    </w:p>
    <w:p w:rsidR="00A85B9E" w:rsidRDefault="00A85B9E">
      <w:pPr>
        <w:pStyle w:val="ConsPlusNormal"/>
        <w:jc w:val="right"/>
        <w:outlineLvl w:val="0"/>
      </w:pPr>
      <w:r>
        <w:t>Приложение 2</w:t>
      </w:r>
    </w:p>
    <w:p w:rsidR="00A85B9E" w:rsidRDefault="00A85B9E">
      <w:pPr>
        <w:pStyle w:val="ConsPlusNormal"/>
        <w:jc w:val="right"/>
      </w:pPr>
      <w:r>
        <w:t>к решению</w:t>
      </w:r>
    </w:p>
    <w:p w:rsidR="00A85B9E" w:rsidRDefault="00A85B9E">
      <w:pPr>
        <w:pStyle w:val="ConsPlusNormal"/>
        <w:jc w:val="right"/>
      </w:pPr>
      <w:r>
        <w:t>Арзамасской городской Думы</w:t>
      </w:r>
    </w:p>
    <w:p w:rsidR="00A85B9E" w:rsidRDefault="00A85B9E">
      <w:pPr>
        <w:pStyle w:val="ConsPlusNormal"/>
        <w:jc w:val="right"/>
      </w:pPr>
      <w:r>
        <w:t>от 25.04.2006 N 43</w:t>
      </w:r>
    </w:p>
    <w:p w:rsidR="00A85B9E" w:rsidRDefault="00A85B9E">
      <w:pPr>
        <w:pStyle w:val="ConsPlusNormal"/>
        <w:ind w:firstLine="540"/>
        <w:jc w:val="both"/>
      </w:pPr>
    </w:p>
    <w:p w:rsidR="00A85B9E" w:rsidRDefault="00A85B9E">
      <w:pPr>
        <w:pStyle w:val="ConsPlusNormal"/>
        <w:jc w:val="center"/>
      </w:pPr>
      <w:bookmarkStart w:id="2" w:name="P88"/>
      <w:bookmarkEnd w:id="2"/>
      <w:r>
        <w:t>ОПИСАНИЕ</w:t>
      </w:r>
    </w:p>
    <w:p w:rsidR="00A85B9E" w:rsidRDefault="00A85B9E">
      <w:pPr>
        <w:pStyle w:val="ConsPlusNormal"/>
        <w:jc w:val="center"/>
      </w:pPr>
      <w:r>
        <w:t>ГОРОДСКОГО ЗНАКА "БЛАГОДАРЕНИЕ ХРАНИТЕЛЮ НАСЛЕДИЯ"</w:t>
      </w:r>
    </w:p>
    <w:p w:rsidR="00A85B9E" w:rsidRDefault="00A85B9E">
      <w:pPr>
        <w:pStyle w:val="ConsPlusNormal"/>
        <w:ind w:firstLine="540"/>
        <w:jc w:val="both"/>
      </w:pPr>
    </w:p>
    <w:p w:rsidR="00A85B9E" w:rsidRDefault="00A85B9E">
      <w:pPr>
        <w:pStyle w:val="ConsPlusNormal"/>
        <w:ind w:firstLine="540"/>
        <w:jc w:val="both"/>
      </w:pPr>
      <w:r>
        <w:t>Знак "Благодарение хранителю наследия" изготавливается из сплава на основе алюминия, имеет форму шестнадцатилучевой золотистой звезды с чередующимися лучами двух типов. Звезда подвешена к крепежному знаку в форме флага Российской Федерации.</w:t>
      </w:r>
    </w:p>
    <w:p w:rsidR="00A85B9E" w:rsidRDefault="00A85B9E">
      <w:pPr>
        <w:pStyle w:val="ConsPlusNormal"/>
        <w:ind w:firstLine="540"/>
        <w:jc w:val="both"/>
      </w:pPr>
      <w:r>
        <w:t>В центре звезды - в золотистой окантовке круглый медальон желтого цвета с рельефным изображением герба города Арзамаса (золотой щит) с двумя сходящимися в центре шевронами (стропилами) красного и зеленого цвета) с золотистыми окантовками по окружности медальона. На красном эмалевом поле с золотой окантовкой - надпись выпуклыми золотистыми буквами "Благодарение хранителю наследия". Круглый медальон расположен в восьмилучевой звезде красного цвета с золотистой окантовкой и восьмилучевой звезде с гранеными лучами золотистого цвета. Лучи звезд чередуются в правильном порядке. Расстояние между противолежащими концами звезды 35 мм.</w:t>
      </w:r>
    </w:p>
    <w:p w:rsidR="00A85B9E" w:rsidRDefault="00A85B9E">
      <w:pPr>
        <w:pStyle w:val="ConsPlusNormal"/>
        <w:ind w:firstLine="540"/>
        <w:jc w:val="both"/>
      </w:pPr>
      <w:r>
        <w:t>Крепежный знак выполнен в виде флага с чередующимися полосами белого (белая эмаль), голубого (голубая эмаль) и красного (красная эмаль) цветов с выпуклой окантовкой золотистого цвета. (Возможно выполнение крепежного знака в виде флага городского округа город Арзамас).</w:t>
      </w:r>
    </w:p>
    <w:p w:rsidR="00A85B9E" w:rsidRDefault="00A85B9E">
      <w:pPr>
        <w:pStyle w:val="ConsPlusNormal"/>
        <w:ind w:firstLine="540"/>
        <w:jc w:val="both"/>
      </w:pPr>
      <w:r>
        <w:t>Диаметр медальона 18 мм. Ширина поля 2 мм. Размер крепежного знака 25 мм x 15 мм. Соединение крепежного знака и медальона осуществляется при помощи булавки, крепится к одежде справа.</w:t>
      </w:r>
    </w:p>
    <w:p w:rsidR="00A85B9E" w:rsidRDefault="00A85B9E">
      <w:pPr>
        <w:pStyle w:val="ConsPlusNormal"/>
        <w:ind w:firstLine="540"/>
        <w:jc w:val="both"/>
      </w:pPr>
    </w:p>
    <w:p w:rsidR="00A85B9E" w:rsidRDefault="00A85B9E">
      <w:pPr>
        <w:pStyle w:val="ConsPlusNormal"/>
        <w:ind w:firstLine="540"/>
        <w:jc w:val="both"/>
      </w:pPr>
    </w:p>
    <w:p w:rsidR="00A85B9E" w:rsidRDefault="00A85B9E">
      <w:pPr>
        <w:pStyle w:val="ConsPlusNormal"/>
        <w:ind w:firstLine="540"/>
        <w:jc w:val="both"/>
      </w:pPr>
    </w:p>
    <w:p w:rsidR="00A85B9E" w:rsidRDefault="00A85B9E">
      <w:pPr>
        <w:pStyle w:val="ConsPlusNormal"/>
        <w:ind w:firstLine="540"/>
        <w:jc w:val="both"/>
      </w:pPr>
    </w:p>
    <w:p w:rsidR="00A85B9E" w:rsidRDefault="00A85B9E">
      <w:pPr>
        <w:pStyle w:val="ConsPlusNormal"/>
        <w:ind w:firstLine="540"/>
        <w:jc w:val="both"/>
      </w:pPr>
    </w:p>
    <w:p w:rsidR="00A85B9E" w:rsidRDefault="00A85B9E">
      <w:pPr>
        <w:pStyle w:val="ConsPlusNormal"/>
        <w:jc w:val="right"/>
        <w:outlineLvl w:val="0"/>
      </w:pPr>
      <w:r>
        <w:t>Приложение 3</w:t>
      </w:r>
    </w:p>
    <w:p w:rsidR="00A85B9E" w:rsidRDefault="00A85B9E">
      <w:pPr>
        <w:pStyle w:val="ConsPlusNormal"/>
        <w:jc w:val="right"/>
      </w:pPr>
      <w:r>
        <w:t>к решению</w:t>
      </w:r>
    </w:p>
    <w:p w:rsidR="00A85B9E" w:rsidRDefault="00A85B9E">
      <w:pPr>
        <w:pStyle w:val="ConsPlusNormal"/>
        <w:jc w:val="right"/>
      </w:pPr>
      <w:r>
        <w:t>Арзамасской городской Думы</w:t>
      </w:r>
    </w:p>
    <w:p w:rsidR="00A85B9E" w:rsidRDefault="00A85B9E">
      <w:pPr>
        <w:pStyle w:val="ConsPlusNormal"/>
        <w:jc w:val="right"/>
      </w:pPr>
      <w:r>
        <w:lastRenderedPageBreak/>
        <w:t>от 25.04.2006 N 43</w:t>
      </w:r>
    </w:p>
    <w:p w:rsidR="00A85B9E" w:rsidRDefault="00A85B9E">
      <w:pPr>
        <w:pStyle w:val="ConsPlusNormal"/>
        <w:ind w:firstLine="540"/>
        <w:jc w:val="both"/>
      </w:pPr>
    </w:p>
    <w:p w:rsidR="00A85B9E" w:rsidRDefault="00A85B9E">
      <w:pPr>
        <w:pStyle w:val="ConsPlusNonformat"/>
        <w:jc w:val="both"/>
      </w:pPr>
      <w:bookmarkStart w:id="3" w:name="P105"/>
      <w:bookmarkEnd w:id="3"/>
      <w:r>
        <w:t xml:space="preserve">                          НАГРАДНОЙ ЛИСТ</w:t>
      </w:r>
    </w:p>
    <w:p w:rsidR="00A85B9E" w:rsidRDefault="00A85B9E">
      <w:pPr>
        <w:pStyle w:val="ConsPlusNonformat"/>
        <w:jc w:val="both"/>
      </w:pPr>
      <w:r>
        <w:t xml:space="preserve">     Российская Федерация, Нижегородская область, г. Арзамас,</w:t>
      </w:r>
    </w:p>
    <w:p w:rsidR="00A85B9E" w:rsidRDefault="00A85B9E">
      <w:pPr>
        <w:pStyle w:val="ConsPlusNonformat"/>
        <w:jc w:val="both"/>
      </w:pPr>
      <w:r>
        <w:t xml:space="preserve">         городской знак "Благодарение хранителю наследия"</w:t>
      </w:r>
    </w:p>
    <w:p w:rsidR="00A85B9E" w:rsidRDefault="00A85B9E">
      <w:pPr>
        <w:pStyle w:val="ConsPlusNonformat"/>
        <w:jc w:val="both"/>
      </w:pPr>
    </w:p>
    <w:p w:rsidR="00A85B9E" w:rsidRDefault="00A85B9E">
      <w:pPr>
        <w:pStyle w:val="ConsPlusNonformat"/>
        <w:jc w:val="both"/>
      </w:pPr>
      <w:r>
        <w:t xml:space="preserve">    1. Фамилия ___________________________________________________</w:t>
      </w:r>
    </w:p>
    <w:p w:rsidR="00A85B9E" w:rsidRDefault="00A85B9E">
      <w:pPr>
        <w:pStyle w:val="ConsPlusNonformat"/>
        <w:jc w:val="both"/>
      </w:pPr>
      <w:r>
        <w:t xml:space="preserve">    2. Имя, отчество _____________________________________________</w:t>
      </w:r>
    </w:p>
    <w:p w:rsidR="00A85B9E" w:rsidRDefault="00A85B9E">
      <w:pPr>
        <w:pStyle w:val="ConsPlusNonformat"/>
        <w:jc w:val="both"/>
      </w:pPr>
      <w:r>
        <w:t xml:space="preserve">    3. Должность, место работы (род деятельности) ________________</w:t>
      </w:r>
    </w:p>
    <w:p w:rsidR="00A85B9E" w:rsidRDefault="00A85B9E">
      <w:pPr>
        <w:pStyle w:val="ConsPlusNonformat"/>
        <w:jc w:val="both"/>
      </w:pPr>
      <w:r>
        <w:t xml:space="preserve">    ______________________________________________________________</w:t>
      </w:r>
    </w:p>
    <w:p w:rsidR="00A85B9E" w:rsidRDefault="00A85B9E">
      <w:pPr>
        <w:pStyle w:val="ConsPlusNonformat"/>
        <w:jc w:val="both"/>
      </w:pPr>
      <w:r>
        <w:t xml:space="preserve">    4. Дата рождения _____________________________________________</w:t>
      </w:r>
    </w:p>
    <w:p w:rsidR="00A85B9E" w:rsidRDefault="00A85B9E">
      <w:pPr>
        <w:pStyle w:val="ConsPlusNonformat"/>
        <w:jc w:val="both"/>
      </w:pPr>
      <w:r>
        <w:t xml:space="preserve">    5. Образование _______________________________________________</w:t>
      </w:r>
    </w:p>
    <w:p w:rsidR="00A85B9E" w:rsidRDefault="00A85B9E">
      <w:pPr>
        <w:pStyle w:val="ConsPlusNonformat"/>
        <w:jc w:val="both"/>
      </w:pPr>
      <w:r>
        <w:t xml:space="preserve">    6. Домашний адрес ____________________________________________</w:t>
      </w:r>
    </w:p>
    <w:p w:rsidR="00A85B9E" w:rsidRDefault="00A85B9E">
      <w:pPr>
        <w:pStyle w:val="ConsPlusNonformat"/>
        <w:jc w:val="both"/>
      </w:pPr>
      <w:r>
        <w:t xml:space="preserve">    7. Характеристика    с     указанием     конкретных     заслуг</w:t>
      </w:r>
    </w:p>
    <w:p w:rsidR="00A85B9E" w:rsidRDefault="00A85B9E">
      <w:pPr>
        <w:pStyle w:val="ConsPlusNonformat"/>
        <w:jc w:val="both"/>
      </w:pPr>
      <w:r>
        <w:t>представляемого к награждению ____________________________________</w:t>
      </w:r>
    </w:p>
    <w:p w:rsidR="00A85B9E" w:rsidRDefault="00A85B9E">
      <w:pPr>
        <w:pStyle w:val="ConsPlusNonformat"/>
        <w:jc w:val="both"/>
      </w:pPr>
      <w:r>
        <w:t xml:space="preserve">    ______________________________________________________________</w:t>
      </w:r>
    </w:p>
    <w:p w:rsidR="00A85B9E" w:rsidRDefault="00A85B9E">
      <w:pPr>
        <w:pStyle w:val="ConsPlusNonformat"/>
        <w:jc w:val="both"/>
      </w:pPr>
      <w:r>
        <w:t xml:space="preserve">    ______________________________________________________________</w:t>
      </w:r>
    </w:p>
    <w:p w:rsidR="00A85B9E" w:rsidRDefault="00A85B9E">
      <w:pPr>
        <w:pStyle w:val="ConsPlusNonformat"/>
        <w:jc w:val="both"/>
      </w:pPr>
      <w:r>
        <w:t xml:space="preserve">    ______________________________________________________________</w:t>
      </w:r>
    </w:p>
    <w:p w:rsidR="00A85B9E" w:rsidRDefault="00A85B9E">
      <w:pPr>
        <w:pStyle w:val="ConsPlusNonformat"/>
        <w:jc w:val="both"/>
      </w:pPr>
      <w:r>
        <w:t xml:space="preserve">    ______________________________________________________________</w:t>
      </w:r>
    </w:p>
    <w:p w:rsidR="00A85B9E" w:rsidRDefault="00A85B9E">
      <w:pPr>
        <w:pStyle w:val="ConsPlusNonformat"/>
        <w:jc w:val="both"/>
      </w:pPr>
      <w:r>
        <w:t xml:space="preserve">    8. Каким органом рекомендована кандидатура ___________________</w:t>
      </w:r>
    </w:p>
    <w:p w:rsidR="00A85B9E" w:rsidRDefault="00A85B9E">
      <w:pPr>
        <w:pStyle w:val="ConsPlusNonformat"/>
        <w:jc w:val="both"/>
      </w:pPr>
      <w:r>
        <w:t xml:space="preserve">    ______________________________________________________________</w:t>
      </w:r>
    </w:p>
    <w:p w:rsidR="00A85B9E" w:rsidRDefault="00A85B9E">
      <w:pPr>
        <w:pStyle w:val="ConsPlusNonformat"/>
        <w:jc w:val="both"/>
      </w:pPr>
      <w:r>
        <w:t xml:space="preserve">    Подпись председателя собрания</w:t>
      </w:r>
    </w:p>
    <w:p w:rsidR="00A85B9E" w:rsidRDefault="00A85B9E">
      <w:pPr>
        <w:pStyle w:val="ConsPlusNonformat"/>
        <w:jc w:val="both"/>
      </w:pPr>
      <w:r>
        <w:t xml:space="preserve">    Ф.И.О. _____________________</w:t>
      </w:r>
    </w:p>
    <w:p w:rsidR="00A85B9E" w:rsidRDefault="00A85B9E">
      <w:pPr>
        <w:pStyle w:val="ConsPlusNonformat"/>
        <w:jc w:val="both"/>
      </w:pPr>
    </w:p>
    <w:p w:rsidR="00A85B9E" w:rsidRDefault="00A85B9E">
      <w:pPr>
        <w:pStyle w:val="ConsPlusNonformat"/>
        <w:jc w:val="both"/>
      </w:pPr>
      <w:r>
        <w:t xml:space="preserve">    9. Состав совета хранителей</w:t>
      </w:r>
    </w:p>
    <w:p w:rsidR="00A85B9E" w:rsidRDefault="00A85B9E">
      <w:pPr>
        <w:pStyle w:val="ConsPlusNonformat"/>
        <w:jc w:val="both"/>
      </w:pPr>
      <w:r>
        <w:t xml:space="preserve">    ____________________________________________</w:t>
      </w:r>
    </w:p>
    <w:p w:rsidR="00A85B9E" w:rsidRDefault="00A85B9E">
      <w:pPr>
        <w:pStyle w:val="ConsPlusNonformat"/>
        <w:jc w:val="both"/>
      </w:pPr>
      <w:r>
        <w:t xml:space="preserve">    ____________________________________________</w:t>
      </w:r>
    </w:p>
    <w:p w:rsidR="00A85B9E" w:rsidRDefault="00A85B9E">
      <w:pPr>
        <w:pStyle w:val="ConsPlusNonformat"/>
        <w:jc w:val="both"/>
      </w:pPr>
      <w:r>
        <w:t xml:space="preserve">    ____________________________________________</w:t>
      </w:r>
    </w:p>
    <w:p w:rsidR="00A85B9E" w:rsidRDefault="00A85B9E">
      <w:pPr>
        <w:pStyle w:val="ConsPlusNonformat"/>
        <w:jc w:val="both"/>
      </w:pPr>
    </w:p>
    <w:p w:rsidR="00A85B9E" w:rsidRDefault="00A85B9E">
      <w:pPr>
        <w:pStyle w:val="ConsPlusNonformat"/>
        <w:jc w:val="both"/>
      </w:pPr>
      <w:r>
        <w:t xml:space="preserve">    10. Заключение совета хранителей</w:t>
      </w:r>
    </w:p>
    <w:p w:rsidR="00A85B9E" w:rsidRDefault="00A85B9E">
      <w:pPr>
        <w:pStyle w:val="ConsPlusNonformat"/>
        <w:jc w:val="both"/>
      </w:pPr>
      <w:r>
        <w:t xml:space="preserve">    ______________________________________________________________</w:t>
      </w:r>
    </w:p>
    <w:p w:rsidR="00A85B9E" w:rsidRDefault="00A85B9E">
      <w:pPr>
        <w:pStyle w:val="ConsPlusNonformat"/>
        <w:jc w:val="both"/>
      </w:pPr>
      <w:r>
        <w:t xml:space="preserve">    ______________________________________________________________</w:t>
      </w:r>
    </w:p>
    <w:p w:rsidR="00A85B9E" w:rsidRDefault="00A85B9E">
      <w:pPr>
        <w:pStyle w:val="ConsPlusNonformat"/>
        <w:jc w:val="both"/>
      </w:pPr>
      <w:r>
        <w:t xml:space="preserve">    ______________________________________________________________</w:t>
      </w:r>
    </w:p>
    <w:p w:rsidR="00A85B9E" w:rsidRDefault="00A85B9E">
      <w:pPr>
        <w:pStyle w:val="ConsPlusNonformat"/>
        <w:jc w:val="both"/>
      </w:pPr>
    </w:p>
    <w:p w:rsidR="00A85B9E" w:rsidRDefault="00A85B9E">
      <w:pPr>
        <w:pStyle w:val="ConsPlusNonformat"/>
        <w:jc w:val="both"/>
      </w:pPr>
      <w:r>
        <w:t xml:space="preserve">    11. Глава муниципального образования</w:t>
      </w:r>
    </w:p>
    <w:p w:rsidR="00A85B9E" w:rsidRDefault="00A85B9E">
      <w:pPr>
        <w:pStyle w:val="ConsPlusNonformat"/>
        <w:jc w:val="both"/>
      </w:pPr>
      <w:r>
        <w:t xml:space="preserve">                           _________________          ____________</w:t>
      </w:r>
    </w:p>
    <w:p w:rsidR="00A85B9E" w:rsidRDefault="00A85B9E">
      <w:pPr>
        <w:pStyle w:val="ConsPlusNonformat"/>
        <w:jc w:val="both"/>
      </w:pPr>
      <w:r>
        <w:t xml:space="preserve">                                 Ф.И.О.                 подпись</w:t>
      </w:r>
    </w:p>
    <w:p w:rsidR="00A85B9E" w:rsidRDefault="00A85B9E">
      <w:pPr>
        <w:pStyle w:val="ConsPlusNonformat"/>
        <w:jc w:val="both"/>
      </w:pPr>
      <w:r>
        <w:t xml:space="preserve">    М.П.              дата _________________</w:t>
      </w:r>
    </w:p>
    <w:p w:rsidR="00A85B9E" w:rsidRDefault="00A85B9E">
      <w:pPr>
        <w:pStyle w:val="ConsPlusNormal"/>
        <w:ind w:firstLine="540"/>
        <w:jc w:val="both"/>
      </w:pPr>
    </w:p>
    <w:p w:rsidR="00A85B9E" w:rsidRDefault="00A85B9E">
      <w:pPr>
        <w:pStyle w:val="ConsPlusNormal"/>
        <w:ind w:firstLine="540"/>
        <w:jc w:val="both"/>
      </w:pPr>
    </w:p>
    <w:p w:rsidR="00A85B9E" w:rsidRDefault="00A85B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D18" w:rsidRDefault="00965D18"/>
    <w:sectPr w:rsidR="00965D18" w:rsidSect="00ED7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9E"/>
    <w:rsid w:val="00965D18"/>
    <w:rsid w:val="00A8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BC4DC-2776-45AD-9C6A-356F52D1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5B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5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5B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4EEBC6DDEF70F5FD85C49C17645739F3F5995BFD61966BD3709390F945451811FC491F6A7E2A0C83E44IF14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64EEBC6DDEF70F5FD85C49C17645739F3F5995BFD61966BD3709390F945451811FC491F6A7E2A0C83E44IF15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64EEBC6DDEF70F5FD85C49C17645739F3F5995BFD61966BD3709390F945451811FC491F6A7E2A0C83E45IF11K" TargetMode="External"/><Relationship Id="rId11" Type="http://schemas.openxmlformats.org/officeDocument/2006/relationships/hyperlink" Target="consultantplus://offline/ref=A064EEBC6DDEF70F5FD85C49C17645739F3F5995BFD61966BD3709390F945451811FC491F6A7E2A0C83E44IF1EK" TargetMode="External"/><Relationship Id="rId5" Type="http://schemas.openxmlformats.org/officeDocument/2006/relationships/hyperlink" Target="consultantplus://offline/ref=A064EEBC6DDEF70F5FD85C49C17645739F3F5995BFD61966BD3709390F945451811FC491F6A7E2A0C83E45IF12K" TargetMode="External"/><Relationship Id="rId10" Type="http://schemas.openxmlformats.org/officeDocument/2006/relationships/hyperlink" Target="consultantplus://offline/ref=A064EEBC6DDEF70F5FD85C49C17645739F3F5995BFD61966BD3709390F945451811FC491F6A7E2A0C83E44IF10K" TargetMode="External"/><Relationship Id="rId4" Type="http://schemas.openxmlformats.org/officeDocument/2006/relationships/hyperlink" Target="consultantplus://offline/ref=A064EEBC6DDEF70F5FD85C49C17645739F3F5995BFD61966BD3709390F945451811FC491F6A7E2A0C83E45IF12K" TargetMode="External"/><Relationship Id="rId9" Type="http://schemas.openxmlformats.org/officeDocument/2006/relationships/hyperlink" Target="consultantplus://offline/ref=A064EEBC6DDEF70F5FD85C49C17645739F3F5995BFD61966BD3709390F945451811FC491F6A7E2A0C83E44IF1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1664</Words>
  <Characters>9488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 Федотова</dc:creator>
  <cp:keywords/>
  <dc:description/>
  <cp:lastModifiedBy>Светлана  Федотова</cp:lastModifiedBy>
  <cp:revision>1</cp:revision>
  <dcterms:created xsi:type="dcterms:W3CDTF">2017-06-01T10:53:00Z</dcterms:created>
  <dcterms:modified xsi:type="dcterms:W3CDTF">2017-06-01T10:53:00Z</dcterms:modified>
</cp:coreProperties>
</file>